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ind w:left="-1134" w:leftChars="-540"/>
        <w:jc w:val="left"/>
        <w:textAlignment w:val="baseline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spacing w:line="340" w:lineRule="exact"/>
        <w:jc w:val="center"/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4" w:name="_GoBack"/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四川大学国家公派高级研究学者、访问学者、博士后项目申请表</w:t>
      </w:r>
    </w:p>
    <w:bookmarkEnd w:id="4"/>
    <w:tbl>
      <w:tblPr>
        <w:tblStyle w:val="4"/>
        <w:tblpPr w:leftFromText="180" w:rightFromText="180" w:vertAnchor="text" w:horzAnchor="margin" w:tblpXSpec="center" w:tblpY="349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80"/>
        <w:gridCol w:w="825"/>
        <w:gridCol w:w="2565"/>
        <w:gridCol w:w="219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17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8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65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</w:p>
        </w:tc>
        <w:tc>
          <w:tcPr>
            <w:tcW w:w="177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319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所属学院/单位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学校工号或学号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319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最高学历学位及获得时间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是否为在站博士后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19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现职务职称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319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工作合同到期时间（出国时间应含在合同期内）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拟毕业时间（如为在读博士）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197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申请人联系方式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电话/手机:         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319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拟留学国家及单位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31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拟留学专业及时间</w:t>
            </w:r>
          </w:p>
        </w:tc>
        <w:tc>
          <w:tcPr>
            <w:tcW w:w="73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31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  <w:tc>
          <w:tcPr>
            <w:tcW w:w="73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□高级研究学者  □访问学者   □博士后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1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是否具有国外</w:t>
            </w:r>
            <w:bookmarkStart w:id="0" w:name="OLE_LINK27"/>
            <w:bookmarkStart w:id="1" w:name="OLE_LINK26"/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永久居留权</w:t>
            </w:r>
            <w:bookmarkEnd w:id="0"/>
            <w:bookmarkEnd w:id="1"/>
          </w:p>
        </w:tc>
        <w:tc>
          <w:tcPr>
            <w:tcW w:w="73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31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曾享受国家留学基金资助情况</w:t>
            </w:r>
          </w:p>
        </w:tc>
        <w:tc>
          <w:tcPr>
            <w:tcW w:w="73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25"/>
            <w:bookmarkStart w:id="3" w:name="OLE_LINK24"/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是□      否□</w:t>
            </w:r>
          </w:p>
          <w:p>
            <w:pPr>
              <w:spacing w:line="38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如是，请注明项目名称及执行时间：</w:t>
            </w:r>
            <w:bookmarkEnd w:id="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□WSK合格   □外语专业本科（含）以上   □培训部高级班结业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□近十年曾在同一语种国家留学8个月（含）或连续工作12个月（含）以上，或曾以国家公派高级研究学者身份留学3个月（含）以上                                     □雅思6.5/托福95以上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导师意见（如为在读博士）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1" w:hRule="atLeast"/>
        </w:trPr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所属学院/单位党委意见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申请人政治立场、道德品行、学术诚信方面是否合格：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□合格 □不合格 □尚不明确，不清楚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对申请人出国留学申请的具体意见：□优先推荐 □一般推荐 </w:t>
            </w:r>
          </w:p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（推荐意见应包括申请人政治思想表现、学习、工作情况、学术业务水平和发展潜力；综合素质与健康状况；外语水平；出国研修的必要性和可行性，回国后使用计划等）：（不少于150字）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科室负责人签字：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书记/副书记签字：        党委公章：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年   月   日</w:t>
            </w:r>
          </w:p>
        </w:tc>
      </w:tr>
    </w:tbl>
    <w:p/>
    <w:sectPr>
      <w:pgSz w:w="11906" w:h="16838"/>
      <w:pgMar w:top="76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NGJlZWViYWU1YzgyMTU5ZjNjNjQxNDQ2NmZjN2YifQ=="/>
  </w:docVars>
  <w:rsids>
    <w:rsidRoot w:val="000619A2"/>
    <w:rsid w:val="00001D7C"/>
    <w:rsid w:val="000619A2"/>
    <w:rsid w:val="002D41D1"/>
    <w:rsid w:val="0055718B"/>
    <w:rsid w:val="008C452D"/>
    <w:rsid w:val="00BB2CF6"/>
    <w:rsid w:val="00BE4E3B"/>
    <w:rsid w:val="00E05E6D"/>
    <w:rsid w:val="00EF77BF"/>
    <w:rsid w:val="176A50E9"/>
    <w:rsid w:val="19706CE7"/>
    <w:rsid w:val="1E921DDC"/>
    <w:rsid w:val="2DCC7A55"/>
    <w:rsid w:val="33B37D81"/>
    <w:rsid w:val="4BDA1BA0"/>
    <w:rsid w:val="646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2024-02-06T01:30:00Z</dcterms:created>
  <dc:creator>梁平</dc:creator>
  <cp:lastModifiedBy>刘诗婕</cp:lastModifiedBy>
  <dcterms:modified xsi:type="dcterms:W3CDTF">2024-02-07T01:48:46Z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7500CEEFF75644B28F3AB828ACC4EC3D_13</vt:lpwstr>
  </property>
</Properties>
</file>