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4419B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hAnsi="宋体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报到流程</w:t>
      </w:r>
    </w:p>
    <w:p w14:paraId="373863DF">
      <w:pPr>
        <w:spacing w:before="62" w:beforeLines="20" w:after="62" w:afterLines="20" w:line="312" w:lineRule="auto"/>
        <w:ind w:left="210" w:leftChars="100" w:firstLine="480" w:firstLineChars="200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eastAsia="zh-CN"/>
        </w:rPr>
        <w:t>请提前查路线，</w:t>
      </w:r>
      <w:r>
        <w:rPr>
          <w:rFonts w:hint="eastAsia" w:ascii="宋体" w:hAnsi="宋体"/>
          <w:sz w:val="24"/>
          <w:szCs w:val="24"/>
          <w:highlight w:val="none"/>
        </w:rPr>
        <w:t>报到时请佩戴好口罩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保持社交距离</w:t>
      </w:r>
      <w:r>
        <w:rPr>
          <w:rFonts w:hint="eastAsia" w:ascii="宋体" w:hAnsi="宋体"/>
          <w:sz w:val="24"/>
          <w:szCs w:val="24"/>
          <w:highlight w:val="none"/>
        </w:rPr>
        <w:t>。</w:t>
      </w:r>
    </w:p>
    <w:p w14:paraId="46333F0E">
      <w:pPr>
        <w:spacing w:before="62" w:beforeLines="20" w:after="62" w:afterLines="20" w:line="312" w:lineRule="auto"/>
        <w:ind w:firstLine="480" w:firstLineChars="200"/>
        <w:rPr>
          <w:rFonts w:hint="eastAsia" w:ascii="宋体" w:hAnsi="宋体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yellow"/>
          <w:lang w:val="en-US" w:eastAsia="zh-CN"/>
        </w:rPr>
        <w:t>1、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领取报到流程单、廉洁承诺书（写上姓名、胸牌号）</w:t>
      </w:r>
    </w:p>
    <w:p w14:paraId="66F45591">
      <w:pPr>
        <w:spacing w:before="62" w:beforeLines="20" w:after="62" w:afterLines="20" w:line="312" w:lineRule="auto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/>
          <w:sz w:val="24"/>
          <w:szCs w:val="24"/>
          <w:highlight w:val="yellow"/>
          <w:lang w:val="en-US" w:eastAsia="zh-CN"/>
        </w:rPr>
        <w:t>2、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验证（请按以下编号顺序将材料排序，在指定验证站点进行验证！）</w:t>
      </w:r>
    </w:p>
    <w:p w14:paraId="3B3C1AE5">
      <w:pPr>
        <w:pStyle w:val="2"/>
        <w:spacing w:line="360" w:lineRule="auto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（1）身份证复印件。</w:t>
      </w:r>
    </w:p>
    <w:p w14:paraId="524A728B">
      <w:pPr>
        <w:pStyle w:val="2"/>
        <w:numPr>
          <w:ilvl w:val="0"/>
          <w:numId w:val="0"/>
        </w:numPr>
        <w:spacing w:line="360" w:lineRule="auto"/>
        <w:rPr>
          <w:rFonts w:hint="default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（2）大学本科起，各阶段的毕业证、学位证复印件各1份，应届没有毕业证、学位证的，</w:t>
      </w:r>
      <w:r>
        <w:rPr>
          <w:rFonts w:hint="eastAsia" w:hAnsi="宋体" w:cs="Times New Roman"/>
          <w:kern w:val="2"/>
          <w:sz w:val="24"/>
          <w:szCs w:val="24"/>
          <w:highlight w:val="none"/>
          <w:lang w:val="en-US" w:eastAsia="zh-CN" w:bidi="ar-SA"/>
        </w:rPr>
        <w:t>提供相应阶段学生证复印件1份，并填写保证书（附件3）</w:t>
      </w: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。</w:t>
      </w:r>
    </w:p>
    <w:p w14:paraId="6966C996">
      <w:pPr>
        <w:pStyle w:val="2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A.本科阶段（毕业证、学位证或学生证）</w:t>
      </w:r>
    </w:p>
    <w:p w14:paraId="4F345FA8">
      <w:pPr>
        <w:pStyle w:val="2"/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B.硕士阶段（毕业证、学位证或学生证）</w:t>
      </w:r>
    </w:p>
    <w:p w14:paraId="53260395">
      <w:pPr>
        <w:pStyle w:val="2"/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C.博士阶段（毕业证、学位证或学生证）</w:t>
      </w:r>
    </w:p>
    <w:p w14:paraId="3813A5F7">
      <w:pPr>
        <w:pStyle w:val="2"/>
        <w:spacing w:line="360" w:lineRule="auto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注意：助理全科提供专科学历起，各阶段毕业证、学位证原件及复印件。</w:t>
      </w:r>
    </w:p>
    <w:p w14:paraId="2A0432CE">
      <w:pPr>
        <w:pStyle w:val="2"/>
        <w:numPr>
          <w:ilvl w:val="0"/>
          <w:numId w:val="0"/>
        </w:numPr>
        <w:spacing w:line="360" w:lineRule="auto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（3）英语等级证书复印件。</w:t>
      </w:r>
    </w:p>
    <w:p w14:paraId="7FB2D648">
      <w:pPr>
        <w:pStyle w:val="2"/>
        <w:numPr>
          <w:ilvl w:val="0"/>
          <w:numId w:val="0"/>
        </w:numPr>
        <w:spacing w:line="360" w:lineRule="auto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（4）已经考取执业医生资格证书者，提供复印件</w:t>
      </w:r>
      <w:r>
        <w:rPr>
          <w:rFonts w:hint="eastAsia" w:hAnsi="宋体" w:cs="Times New Roman"/>
          <w:kern w:val="2"/>
          <w:sz w:val="24"/>
          <w:szCs w:val="24"/>
          <w:highlight w:val="none"/>
          <w:lang w:val="en-US" w:eastAsia="zh-CN" w:bidi="ar-SA"/>
        </w:rPr>
        <w:t>；专科医师必须提供</w:t>
      </w: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。</w:t>
      </w:r>
    </w:p>
    <w:p w14:paraId="5BF902EF">
      <w:pPr>
        <w:pStyle w:val="2"/>
        <w:spacing w:line="360" w:lineRule="auto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（5）专科医师除以上材料外，需提供：</w:t>
      </w:r>
    </w:p>
    <w:p w14:paraId="2873399A">
      <w:pPr>
        <w:pStyle w:val="2"/>
        <w:spacing w:line="360" w:lineRule="auto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A.《住院医师规范化培训合格证书》复印件</w:t>
      </w:r>
      <w:r>
        <w:rPr>
          <w:rFonts w:hint="eastAsia" w:hAnsi="宋体" w:cs="Times New Roman"/>
          <w:kern w:val="2"/>
          <w:sz w:val="24"/>
          <w:szCs w:val="24"/>
          <w:highlight w:val="none"/>
          <w:lang w:val="en-US" w:eastAsia="zh-CN" w:bidi="ar-SA"/>
        </w:rPr>
        <w:t>，未取得的提供住院医师培训证明（附件4）。</w:t>
      </w:r>
    </w:p>
    <w:p w14:paraId="77F49483">
      <w:pPr>
        <w:pStyle w:val="2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B.有中级职称证书的，提供《中级职称证书》复印件。</w:t>
      </w:r>
    </w:p>
    <w:p w14:paraId="7ADABF20">
      <w:pPr>
        <w:spacing w:before="62" w:beforeLines="20" w:after="62" w:afterLines="20" w:line="312" w:lineRule="auto"/>
        <w:ind w:firstLine="480" w:firstLineChars="200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yellow"/>
          <w:lang w:val="en-US" w:eastAsia="zh-CN"/>
        </w:rPr>
        <w:t>3、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办理档案转接（限社会人学员）。</w:t>
      </w:r>
    </w:p>
    <w:p w14:paraId="4E66D099">
      <w:pPr>
        <w:spacing w:before="62" w:beforeLines="20" w:after="62" w:afterLines="20" w:line="312" w:lineRule="auto"/>
        <w:ind w:firstLine="480" w:firstLineChars="200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yellow"/>
          <w:lang w:val="en-US" w:eastAsia="zh-CN"/>
        </w:rPr>
        <w:t>4、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办理党、团组织关系转接（限社会人学员）。</w:t>
      </w:r>
    </w:p>
    <w:p w14:paraId="6D12574C">
      <w:pPr>
        <w:spacing w:before="62" w:beforeLines="20" w:after="62" w:afterLines="20" w:line="312" w:lineRule="auto"/>
        <w:ind w:firstLine="480" w:firstLineChars="200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yellow"/>
          <w:lang w:val="en-US" w:eastAsia="zh-CN"/>
        </w:rPr>
        <w:t>5、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领取胸牌（限社会人学员、外院委培），领取材料：</w:t>
      </w:r>
    </w:p>
    <w:p w14:paraId="79436323">
      <w:pPr>
        <w:spacing w:before="62" w:beforeLines="20" w:after="62" w:afterLines="20" w:line="312" w:lineRule="auto"/>
        <w:ind w:firstLine="480" w:firstLineChars="200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（1）住院医师领取材料：《登记考核手册》（注意核对培训类别为</w:t>
      </w:r>
      <w:r>
        <w:rPr>
          <w:rFonts w:hint="eastAsia" w:ascii="宋体" w:hAnsi="宋体"/>
          <w:b/>
          <w:bCs/>
          <w:i/>
          <w:iCs/>
          <w:sz w:val="24"/>
          <w:szCs w:val="24"/>
          <w:highlight w:val="none"/>
          <w:lang w:val="en-US" w:eastAsia="zh-CN"/>
        </w:rPr>
        <w:t>住院医师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且专业与录取专业一致）、住培教材、《规培指南》、听诊器、手账笔记本。</w:t>
      </w:r>
    </w:p>
    <w:p w14:paraId="153DD9CD">
      <w:pPr>
        <w:spacing w:before="62" w:beforeLines="20" w:after="62" w:afterLines="20" w:line="312" w:lineRule="auto"/>
        <w:ind w:firstLine="480" w:firstLineChars="200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（2）专科医师领取材料：《登记考核手册》（注意核对培训类别为</w:t>
      </w:r>
      <w:r>
        <w:rPr>
          <w:rFonts w:hint="eastAsia" w:ascii="宋体" w:hAnsi="宋体"/>
          <w:b/>
          <w:bCs/>
          <w:i/>
          <w:iCs/>
          <w:sz w:val="24"/>
          <w:szCs w:val="24"/>
          <w:highlight w:val="none"/>
          <w:lang w:val="en-US" w:eastAsia="zh-CN"/>
        </w:rPr>
        <w:t>专科医师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且专业与录取专业一致）、《规培指南》、听诊器、手账笔记本。</w:t>
      </w:r>
    </w:p>
    <w:p w14:paraId="6C8AD53A">
      <w:pPr>
        <w:spacing w:before="62" w:beforeLines="20" w:after="62" w:afterLines="20" w:line="312" w:lineRule="auto"/>
        <w:ind w:firstLine="480" w:firstLineChars="200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yellow"/>
          <w:lang w:val="en-US" w:eastAsia="zh-CN"/>
        </w:rPr>
        <w:t>6、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领取工作服（限社会人学员、外院委培）。</w:t>
      </w:r>
    </w:p>
    <w:p w14:paraId="586064F2">
      <w:pPr>
        <w:spacing w:before="62" w:beforeLines="20" w:after="62" w:afterLines="20" w:line="312" w:lineRule="auto"/>
        <w:ind w:firstLine="480" w:firstLineChars="200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yellow"/>
          <w:lang w:val="en-US" w:eastAsia="zh-CN"/>
        </w:rPr>
        <w:t>7、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办理住宿（限社会人学员、外院委培）。在财务系统缴纳押金——前往公寓办理住宿。</w:t>
      </w:r>
    </w:p>
    <w:p w14:paraId="5A3CD7B4">
      <w:pPr>
        <w:spacing w:before="62" w:beforeLines="20" w:after="62" w:afterLines="20" w:line="312" w:lineRule="auto"/>
        <w:ind w:firstLine="480" w:firstLineChars="200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yellow"/>
          <w:lang w:val="en-US" w:eastAsia="zh-CN"/>
        </w:rPr>
        <w:t>8、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交回流程单、签订廉洁承诺书</w:t>
      </w:r>
    </w:p>
    <w:p w14:paraId="2C195097">
      <w:pPr>
        <w:spacing w:before="62" w:beforeLines="20" w:after="62" w:afterLines="20" w:line="312" w:lineRule="auto"/>
        <w:ind w:firstLine="480" w:firstLineChars="200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yellow"/>
          <w:lang w:val="en-US" w:eastAsia="zh-CN"/>
        </w:rPr>
        <w:t>9、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登录医院人事系统信息（另行通知）。</w:t>
      </w:r>
    </w:p>
    <w:p w14:paraId="27765356">
      <w:pPr>
        <w:spacing w:before="62" w:beforeLines="20" w:after="62" w:afterLines="20" w:line="312" w:lineRule="auto"/>
        <w:ind w:firstLine="480" w:firstLineChars="200"/>
        <w:rPr>
          <w:rFonts w:hint="default" w:ascii="宋体" w:hAnsi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yellow"/>
          <w:lang w:val="en-US" w:eastAsia="zh-CN"/>
        </w:rPr>
        <w:t>10、全科定向7月31日上午报到结束后进行技能培训，7月31日11:00进行HIS系统培训，7月31日下午理论培训，全科定向7月31日进入专业基地，国家专科8月1日进入专业基地。</w:t>
      </w:r>
    </w:p>
    <w:p w14:paraId="1B6AE6C8">
      <w:pPr>
        <w:numPr>
          <w:ilvl w:val="0"/>
          <w:numId w:val="0"/>
        </w:numPr>
        <w:spacing w:before="62" w:beforeLines="20" w:after="62" w:afterLines="20" w:line="312" w:lineRule="auto"/>
        <w:ind w:leftChars="300"/>
        <w:rPr>
          <w:rFonts w:hint="default" w:ascii="宋体" w:hAnsi="宋体" w:eastAsia="宋体" w:cs="Times New Roman"/>
          <w:sz w:val="24"/>
          <w:szCs w:val="24"/>
          <w:highlight w:val="none"/>
          <w:lang w:val="en-US" w:eastAsia="zh-CN"/>
        </w:rPr>
      </w:pPr>
    </w:p>
    <w:p w14:paraId="5E45BF49">
      <w:pPr>
        <w:numPr>
          <w:ilvl w:val="0"/>
          <w:numId w:val="0"/>
        </w:numPr>
        <w:wordWrap w:val="0"/>
        <w:spacing w:before="62" w:beforeLines="20" w:after="62" w:afterLines="20" w:line="312" w:lineRule="auto"/>
        <w:ind w:leftChars="300"/>
        <w:jc w:val="center"/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 xml:space="preserve">                                 四川大学华西医院</w:t>
      </w:r>
    </w:p>
    <w:p w14:paraId="4B747B13">
      <w:pPr>
        <w:numPr>
          <w:ilvl w:val="0"/>
          <w:numId w:val="0"/>
        </w:numPr>
        <w:wordWrap w:val="0"/>
        <w:spacing w:before="62" w:beforeLines="20" w:after="62" w:afterLines="20" w:line="312" w:lineRule="auto"/>
        <w:ind w:leftChars="300"/>
        <w:jc w:val="right"/>
        <w:rPr>
          <w:rFonts w:hint="default" w:ascii="宋体" w:hAnsi="宋体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 xml:space="preserve">毕业后培训部规范化培训科   </w:t>
      </w:r>
    </w:p>
    <w:p w14:paraId="4D97EF19">
      <w:pPr>
        <w:numPr>
          <w:ilvl w:val="0"/>
          <w:numId w:val="0"/>
        </w:numPr>
        <w:wordWrap w:val="0"/>
        <w:spacing w:before="62" w:beforeLines="20" w:after="62" w:afterLines="20" w:line="312" w:lineRule="auto"/>
        <w:ind w:leftChars="300"/>
        <w:jc w:val="center"/>
        <w:rPr>
          <w:rFonts w:hint="default" w:ascii="宋体" w:hAnsi="宋体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 xml:space="preserve">                                    2024年7</w:t>
      </w:r>
      <w:bookmarkStart w:id="0" w:name="_GoBack"/>
      <w:bookmarkEnd w:id="0"/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 xml:space="preserve">月   </w:t>
      </w:r>
    </w:p>
    <w:p w14:paraId="6A82D3FA">
      <w:pPr>
        <w:numPr>
          <w:ilvl w:val="0"/>
          <w:numId w:val="0"/>
        </w:numPr>
        <w:rPr>
          <w:rFonts w:hint="eastAsia" w:eastAsiaTheme="minorEastAsia"/>
          <w:lang w:eastAsia="zh-CN"/>
        </w:rPr>
      </w:pPr>
    </w:p>
    <w:sectPr>
      <w:pgSz w:w="11906" w:h="16838"/>
      <w:pgMar w:top="986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iNTMzN2IzZTQ4ZTg0OGIzZmFiZjBmY2FjZGY4YWIifQ=="/>
  </w:docVars>
  <w:rsids>
    <w:rsidRoot w:val="00000000"/>
    <w:rsid w:val="000C1FF9"/>
    <w:rsid w:val="02725471"/>
    <w:rsid w:val="03E92525"/>
    <w:rsid w:val="08305AFF"/>
    <w:rsid w:val="1C1B3898"/>
    <w:rsid w:val="1C97381B"/>
    <w:rsid w:val="1FAA4C74"/>
    <w:rsid w:val="22071CF6"/>
    <w:rsid w:val="2C3F2C8B"/>
    <w:rsid w:val="2EAC5B49"/>
    <w:rsid w:val="2ECC0878"/>
    <w:rsid w:val="32797CD9"/>
    <w:rsid w:val="34DD65C5"/>
    <w:rsid w:val="3D5F588A"/>
    <w:rsid w:val="46BC13B9"/>
    <w:rsid w:val="4C19187B"/>
    <w:rsid w:val="536E6EF4"/>
    <w:rsid w:val="58C41915"/>
    <w:rsid w:val="5B1848EA"/>
    <w:rsid w:val="5DE96C80"/>
    <w:rsid w:val="64DC6266"/>
    <w:rsid w:val="64F93617"/>
    <w:rsid w:val="6BBC485C"/>
    <w:rsid w:val="6F1E1C62"/>
    <w:rsid w:val="77157D91"/>
    <w:rsid w:val="7EC5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745</Words>
  <Characters>757</Characters>
  <Lines>0</Lines>
  <Paragraphs>0</Paragraphs>
  <TotalTime>12</TotalTime>
  <ScaleCrop>false</ScaleCrop>
  <LinksUpToDate>false</LinksUpToDate>
  <CharactersWithSpaces>832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2021-06-24T01:58:00Z</dcterms:created>
  <dc:creator>THTF</dc:creator>
  <cp:lastModifiedBy>小丑鱼</cp:lastModifiedBy>
  <cp:lastPrinted>2021-07-01T01:17:00Z</cp:lastPrinted>
  <dcterms:modified xsi:type="dcterms:W3CDTF">2024-07-22T01:32:58Z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CDCF4EEF5D414892B8E72A45390BA751</vt:lpwstr>
  </property>
</Properties>
</file>