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AA4D8B">
      <w:pPr>
        <w:snapToGrid w:val="0"/>
        <w:spacing w:line="657" w:lineRule="atLeast"/>
        <w:jc w:val="center"/>
        <w:rPr>
          <w:rFonts w:hint="eastAsia" w:ascii="宋体" w:hAnsi="宋体" w:eastAsia="宋体" w:cs="宋体"/>
          <w:bCs/>
          <w:sz w:val="44"/>
          <w:szCs w:val="44"/>
        </w:rPr>
      </w:pPr>
      <w:r>
        <w:rPr>
          <w:rFonts w:hint="eastAsia" w:ascii="宋体" w:hAnsi="宋体" w:eastAsia="宋体" w:cs="宋体"/>
          <w:bCs/>
          <w:sz w:val="44"/>
          <w:szCs w:val="44"/>
        </w:rPr>
        <w:t>四川大学会议费报销申请表</w:t>
      </w:r>
    </w:p>
    <w:p w14:paraId="56427D3A">
      <w:pPr>
        <w:snapToGrid w:val="0"/>
        <w:spacing w:line="538" w:lineRule="atLeast"/>
      </w:pPr>
      <w:r>
        <w:rPr>
          <w:rFonts w:eastAsia="仿宋_GB2312"/>
          <w:b/>
          <w:sz w:val="31"/>
        </w:rPr>
        <w:t>　　　　　           年　月　日</w:t>
      </w:r>
    </w:p>
    <w:tbl>
      <w:tblPr>
        <w:tblStyle w:val="8"/>
        <w:tblW w:w="8674" w:type="dxa"/>
        <w:tblInd w:w="-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88"/>
        <w:gridCol w:w="6486"/>
      </w:tblGrid>
      <w:tr w14:paraId="0A717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2188" w:type="dxa"/>
            <w:tcBorders>
              <w:top w:val="single" w:color="000000" w:sz="10" w:space="0"/>
              <w:left w:val="single" w:color="000000" w:sz="10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058D44">
            <w:pPr>
              <w:jc w:val="center"/>
            </w:pPr>
            <w:r>
              <w:rPr>
                <w:rFonts w:ascii="仿宋_GB2312" w:eastAsia="仿宋_GB2312"/>
                <w:b/>
                <w:sz w:val="28"/>
              </w:rPr>
              <w:t>会议名称</w:t>
            </w:r>
            <w:r>
              <w:rPr>
                <w:rFonts w:hint="eastAsia" w:ascii="仿宋_GB2312" w:eastAsia="仿宋_GB2312"/>
                <w:b/>
                <w:sz w:val="28"/>
              </w:rPr>
              <w:t>/主题</w:t>
            </w:r>
          </w:p>
        </w:tc>
        <w:tc>
          <w:tcPr>
            <w:tcW w:w="6486" w:type="dxa"/>
            <w:tcBorders>
              <w:top w:val="single" w:color="000000" w:sz="10" w:space="0"/>
              <w:left w:val="single" w:color="auto" w:sz="4" w:space="0"/>
              <w:bottom w:val="single" w:color="000000" w:sz="4" w:space="0"/>
              <w:right w:val="single" w:color="000000" w:sz="10" w:space="0"/>
            </w:tcBorders>
            <w:vAlign w:val="center"/>
          </w:tcPr>
          <w:p w14:paraId="59CAD155">
            <w:pPr>
              <w:jc w:val="left"/>
            </w:pPr>
          </w:p>
        </w:tc>
      </w:tr>
      <w:tr w14:paraId="076A80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8" w:hRule="atLeast"/>
        </w:trPr>
        <w:tc>
          <w:tcPr>
            <w:tcW w:w="2188" w:type="dxa"/>
            <w:tcBorders>
              <w:top w:val="single" w:color="auto" w:sz="4" w:space="0"/>
              <w:left w:val="single" w:color="000000" w:sz="10" w:space="0"/>
              <w:bottom w:val="single" w:color="000000" w:sz="4" w:space="0"/>
              <w:right w:val="single" w:color="000000" w:sz="10" w:space="0"/>
            </w:tcBorders>
            <w:vAlign w:val="center"/>
          </w:tcPr>
          <w:p w14:paraId="4C202E62">
            <w:pPr>
              <w:jc w:val="center"/>
              <w:rPr>
                <w:rFonts w:ascii="仿宋_GB2312" w:hAnsi="Times New Roman" w:eastAsia="仿宋_GB2312" w:cs="Times New Roman"/>
                <w:b/>
                <w:sz w:val="28"/>
              </w:rPr>
            </w:pPr>
            <w:r>
              <w:rPr>
                <w:rFonts w:hint="eastAsia" w:ascii="仿宋_GB2312" w:hAnsi="Times New Roman" w:eastAsia="仿宋_GB2312" w:cs="Times New Roman"/>
                <w:b/>
                <w:sz w:val="28"/>
              </w:rPr>
              <w:t>会议计划审批或</w:t>
            </w:r>
          </w:p>
          <w:p w14:paraId="42CF8D33">
            <w:pPr>
              <w:jc w:val="center"/>
              <w:rPr>
                <w:rFonts w:eastAsia="宋体"/>
              </w:rPr>
            </w:pPr>
            <w:r>
              <w:rPr>
                <w:rFonts w:hint="eastAsia" w:ascii="仿宋_GB2312" w:hAnsi="Times New Roman" w:eastAsia="仿宋_GB2312" w:cs="Times New Roman"/>
                <w:b/>
                <w:sz w:val="28"/>
              </w:rPr>
              <w:t>备案情况</w:t>
            </w:r>
          </w:p>
        </w:tc>
        <w:tc>
          <w:tcPr>
            <w:tcW w:w="6486" w:type="dxa"/>
            <w:tcBorders>
              <w:top w:val="single" w:color="auto" w:sz="4" w:space="0"/>
              <w:left w:val="single" w:color="000000" w:sz="10" w:space="0"/>
              <w:bottom w:val="single" w:color="000000" w:sz="4" w:space="0"/>
              <w:right w:val="single" w:color="000000" w:sz="10" w:space="0"/>
            </w:tcBorders>
            <w:vAlign w:val="center"/>
          </w:tcPr>
          <w:p w14:paraId="569B1424">
            <w:pPr>
              <w:jc w:val="center"/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 xml:space="preserve"> 已审批 </w:t>
            </w:r>
            <w:r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</w:rPr>
              <w:t xml:space="preserve">       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 xml:space="preserve"> 已备案</w:t>
            </w:r>
          </w:p>
        </w:tc>
      </w:tr>
      <w:tr w14:paraId="2BEE9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8" w:hRule="atLeast"/>
        </w:trPr>
        <w:tc>
          <w:tcPr>
            <w:tcW w:w="2188" w:type="dxa"/>
            <w:tcBorders>
              <w:top w:val="single" w:color="auto" w:sz="4" w:space="0"/>
              <w:left w:val="single" w:color="000000" w:sz="10" w:space="0"/>
              <w:bottom w:val="single" w:color="000000" w:sz="4" w:space="0"/>
              <w:right w:val="single" w:color="000000" w:sz="2" w:space="0"/>
            </w:tcBorders>
            <w:vAlign w:val="center"/>
          </w:tcPr>
          <w:p w14:paraId="5FCFAFCD">
            <w:pPr>
              <w:jc w:val="center"/>
            </w:pPr>
            <w:r>
              <w:rPr>
                <w:rFonts w:ascii="仿宋_GB2312" w:eastAsia="仿宋_GB2312"/>
                <w:b/>
                <w:sz w:val="28"/>
              </w:rPr>
              <w:t>会议起止时间</w:t>
            </w:r>
          </w:p>
        </w:tc>
        <w:tc>
          <w:tcPr>
            <w:tcW w:w="648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10" w:space="0"/>
            </w:tcBorders>
            <w:vAlign w:val="center"/>
          </w:tcPr>
          <w:p w14:paraId="5E373CBC">
            <w:pPr>
              <w:jc w:val="left"/>
            </w:pPr>
            <w:bookmarkStart w:id="0" w:name="_GoBack"/>
            <w:bookmarkEnd w:id="0"/>
          </w:p>
        </w:tc>
      </w:tr>
      <w:tr w14:paraId="3D2D60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2188" w:type="dxa"/>
            <w:tcBorders>
              <w:top w:val="single" w:color="auto" w:sz="4" w:space="0"/>
              <w:left w:val="single" w:color="000000" w:sz="10" w:space="0"/>
              <w:bottom w:val="single" w:color="000000" w:sz="4" w:space="0"/>
              <w:right w:val="single" w:color="000000" w:sz="2" w:space="0"/>
            </w:tcBorders>
            <w:vAlign w:val="center"/>
          </w:tcPr>
          <w:p w14:paraId="4B6CCD8A">
            <w:pPr>
              <w:jc w:val="center"/>
            </w:pPr>
            <w:r>
              <w:rPr>
                <w:rFonts w:ascii="仿宋_GB2312" w:eastAsia="仿宋_GB2312"/>
                <w:b/>
                <w:sz w:val="28"/>
              </w:rPr>
              <w:t>会议地点</w:t>
            </w:r>
          </w:p>
        </w:tc>
        <w:tc>
          <w:tcPr>
            <w:tcW w:w="648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10" w:space="0"/>
            </w:tcBorders>
            <w:vAlign w:val="center"/>
          </w:tcPr>
          <w:p w14:paraId="1AC98094">
            <w:pPr>
              <w:jc w:val="left"/>
            </w:pPr>
          </w:p>
        </w:tc>
      </w:tr>
      <w:tr w14:paraId="3EBA65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188" w:type="dxa"/>
            <w:tcBorders>
              <w:top w:val="single" w:color="auto" w:sz="4" w:space="0"/>
              <w:left w:val="single" w:color="000000" w:sz="10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D5ABB2">
            <w:pPr>
              <w:jc w:val="center"/>
            </w:pPr>
            <w:r>
              <w:rPr>
                <w:rFonts w:hint="eastAsia" w:ascii="仿宋_GB2312" w:eastAsia="仿宋_GB2312"/>
                <w:b/>
                <w:sz w:val="28"/>
              </w:rPr>
              <w:t>实际</w:t>
            </w:r>
            <w:r>
              <w:rPr>
                <w:rFonts w:ascii="仿宋_GB2312" w:eastAsia="仿宋_GB2312"/>
                <w:b/>
                <w:sz w:val="28"/>
              </w:rPr>
              <w:t>参会人数</w:t>
            </w:r>
          </w:p>
        </w:tc>
        <w:tc>
          <w:tcPr>
            <w:tcW w:w="648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10" w:space="0"/>
            </w:tcBorders>
            <w:vAlign w:val="center"/>
          </w:tcPr>
          <w:p w14:paraId="20862A75">
            <w:pPr>
              <w:jc w:val="left"/>
            </w:pPr>
          </w:p>
        </w:tc>
      </w:tr>
      <w:tr w14:paraId="6C3F97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0" w:hRule="atLeast"/>
        </w:trPr>
        <w:tc>
          <w:tcPr>
            <w:tcW w:w="2188" w:type="dxa"/>
            <w:tcBorders>
              <w:top w:val="single" w:color="auto" w:sz="4" w:space="0"/>
              <w:left w:val="single" w:color="000000" w:sz="10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2CCE04">
            <w:pPr>
              <w:jc w:val="center"/>
            </w:pPr>
            <w:r>
              <w:rPr>
                <w:rFonts w:ascii="仿宋_GB2312" w:eastAsia="仿宋_GB2312"/>
                <w:b/>
                <w:sz w:val="28"/>
              </w:rPr>
              <w:t>会议经费来源</w:t>
            </w:r>
          </w:p>
        </w:tc>
        <w:tc>
          <w:tcPr>
            <w:tcW w:w="648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10" w:space="0"/>
            </w:tcBorders>
            <w:vAlign w:val="center"/>
          </w:tcPr>
          <w:p w14:paraId="7E4874A0">
            <w:pPr>
              <w:jc w:val="left"/>
            </w:pPr>
          </w:p>
        </w:tc>
      </w:tr>
      <w:tr w14:paraId="35FF01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2" w:hRule="atLeast"/>
        </w:trPr>
        <w:tc>
          <w:tcPr>
            <w:tcW w:w="2188" w:type="dxa"/>
            <w:tcBorders>
              <w:top w:val="single" w:color="auto" w:sz="4" w:space="0"/>
              <w:left w:val="single" w:color="000000" w:sz="10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998539">
            <w:pPr>
              <w:jc w:val="center"/>
              <w:rPr>
                <w:rFonts w:eastAsia="仿宋_GB2312"/>
              </w:rPr>
            </w:pPr>
            <w:r>
              <w:rPr>
                <w:rFonts w:hint="eastAsia" w:ascii="仿宋_GB2312" w:eastAsia="仿宋_GB2312"/>
                <w:b/>
                <w:sz w:val="28"/>
              </w:rPr>
              <w:t>会议经费</w:t>
            </w:r>
            <w:r>
              <w:rPr>
                <w:rFonts w:hint="eastAsia" w:ascii="仿宋_GB2312" w:eastAsia="仿宋_GB2312"/>
                <w:b/>
                <w:sz w:val="28"/>
              </w:rPr>
              <w:br w:type="textWrapping"/>
            </w:r>
            <w:r>
              <w:rPr>
                <w:rFonts w:hint="eastAsia" w:ascii="仿宋_GB2312" w:eastAsia="仿宋_GB2312"/>
                <w:b/>
                <w:sz w:val="28"/>
              </w:rPr>
              <w:t>支出情况</w:t>
            </w:r>
          </w:p>
          <w:p w14:paraId="7EC271D3">
            <w:pPr>
              <w:jc w:val="center"/>
            </w:pPr>
            <w:r>
              <w:rPr>
                <w:rFonts w:ascii="仿宋_GB2312" w:eastAsia="仿宋_GB2312"/>
                <w:b/>
                <w:sz w:val="28"/>
              </w:rPr>
              <w:t>（单位：元）</w:t>
            </w:r>
          </w:p>
        </w:tc>
        <w:tc>
          <w:tcPr>
            <w:tcW w:w="648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10" w:space="0"/>
            </w:tcBorders>
            <w:vAlign w:val="center"/>
          </w:tcPr>
          <w:p w14:paraId="133C7091">
            <w:pPr>
              <w:ind w:firstLine="281" w:firstLineChars="100"/>
              <w:jc w:val="left"/>
            </w:pPr>
            <w:r>
              <w:rPr>
                <w:rFonts w:ascii="仿宋_GB2312" w:eastAsia="仿宋_GB2312"/>
                <w:b/>
                <w:sz w:val="28"/>
              </w:rPr>
              <w:t>1.住宿费：                 元；</w:t>
            </w:r>
          </w:p>
          <w:p w14:paraId="79678769">
            <w:pPr>
              <w:ind w:firstLine="281" w:firstLineChars="100"/>
              <w:jc w:val="left"/>
            </w:pPr>
            <w:r>
              <w:rPr>
                <w:rFonts w:ascii="仿宋_GB2312" w:eastAsia="仿宋_GB2312"/>
                <w:b/>
                <w:sz w:val="28"/>
              </w:rPr>
              <w:t>2.伙食费：                 元；</w:t>
            </w:r>
          </w:p>
          <w:p w14:paraId="6BB40A4D">
            <w:pPr>
              <w:ind w:firstLine="281" w:firstLineChars="100"/>
              <w:jc w:val="left"/>
            </w:pPr>
            <w:r>
              <w:rPr>
                <w:rFonts w:ascii="仿宋_GB2312" w:eastAsia="仿宋_GB2312"/>
                <w:b/>
                <w:sz w:val="28"/>
              </w:rPr>
              <w:t>3.其他会议杂费：           元；</w:t>
            </w:r>
          </w:p>
          <w:p w14:paraId="162FC37D">
            <w:pPr>
              <w:ind w:firstLine="281" w:firstLineChars="100"/>
              <w:jc w:val="left"/>
            </w:pPr>
            <w:r>
              <w:rPr>
                <w:rFonts w:ascii="仿宋_GB2312" w:eastAsia="仿宋_GB2312"/>
                <w:b/>
                <w:sz w:val="28"/>
              </w:rPr>
              <w:t>4.专家报告费、咨询费等：         元；</w:t>
            </w:r>
          </w:p>
          <w:p w14:paraId="31D49D6F">
            <w:pPr>
              <w:ind w:firstLine="281" w:firstLineChars="100"/>
              <w:jc w:val="left"/>
            </w:pPr>
            <w:r>
              <w:rPr>
                <w:rFonts w:ascii="仿宋_GB2312" w:eastAsia="仿宋_GB2312"/>
                <w:b/>
                <w:sz w:val="28"/>
              </w:rPr>
              <w:t>以上合计：                       元。</w:t>
            </w:r>
          </w:p>
        </w:tc>
      </w:tr>
      <w:tr w14:paraId="18C2FE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9" w:hRule="atLeast"/>
        </w:trPr>
        <w:tc>
          <w:tcPr>
            <w:tcW w:w="2188" w:type="dxa"/>
            <w:tcBorders>
              <w:top w:val="single" w:color="auto" w:sz="4" w:space="0"/>
              <w:left w:val="single" w:color="000000" w:sz="10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0C3CBE">
            <w:pPr>
              <w:jc w:val="center"/>
            </w:pPr>
            <w:r>
              <w:rPr>
                <w:rFonts w:ascii="仿宋_GB2312" w:eastAsia="仿宋_GB2312"/>
                <w:b/>
                <w:sz w:val="28"/>
              </w:rPr>
              <w:t>单位领导</w:t>
            </w:r>
          </w:p>
          <w:p w14:paraId="2EF7B861">
            <w:pPr>
              <w:jc w:val="center"/>
            </w:pPr>
            <w:r>
              <w:rPr>
                <w:rFonts w:ascii="仿宋_GB2312" w:eastAsia="仿宋_GB2312"/>
                <w:b/>
                <w:sz w:val="28"/>
              </w:rPr>
              <w:t>审批意见</w:t>
            </w:r>
          </w:p>
        </w:tc>
        <w:tc>
          <w:tcPr>
            <w:tcW w:w="648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10" w:space="0"/>
            </w:tcBorders>
            <w:vAlign w:val="center"/>
          </w:tcPr>
          <w:p w14:paraId="0EC7C7A5">
            <w:pPr>
              <w:jc w:val="left"/>
            </w:pPr>
          </w:p>
          <w:p w14:paraId="73B761F8">
            <w:pPr>
              <w:jc w:val="left"/>
            </w:pPr>
          </w:p>
          <w:p w14:paraId="71865EA1">
            <w:pPr>
              <w:jc w:val="left"/>
            </w:pPr>
            <w:r>
              <w:rPr>
                <w:rFonts w:ascii="仿宋_GB2312" w:eastAsia="仿宋_GB2312"/>
                <w:b/>
                <w:sz w:val="28"/>
              </w:rPr>
              <w:t xml:space="preserve">                 审批人（签字、盖章）：</w:t>
            </w:r>
          </w:p>
        </w:tc>
      </w:tr>
    </w:tbl>
    <w:p w14:paraId="2836BC05">
      <w:pPr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备注：由学校财政经费支持的会议，除本表外，还需附《四川大学会议计划审批表》复印件并加盖单位公章。</w:t>
      </w:r>
    </w:p>
    <w:sectPr>
      <w:footerReference r:id="rId3" w:type="default"/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34A9A9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E2Mjg2YTZkZTMyMTYwY2M1OTQ5YzJlN2MyYmRjOGEifQ=="/>
  </w:docVars>
  <w:rsids>
    <w:rsidRoot w:val="00C85825"/>
    <w:rsid w:val="000359FB"/>
    <w:rsid w:val="000C3D5B"/>
    <w:rsid w:val="000D137E"/>
    <w:rsid w:val="000F399E"/>
    <w:rsid w:val="000F74A5"/>
    <w:rsid w:val="001232FC"/>
    <w:rsid w:val="00123898"/>
    <w:rsid w:val="00140D88"/>
    <w:rsid w:val="0016633F"/>
    <w:rsid w:val="00191BAA"/>
    <w:rsid w:val="00193BD7"/>
    <w:rsid w:val="0019747C"/>
    <w:rsid w:val="001A18FB"/>
    <w:rsid w:val="001A4C2F"/>
    <w:rsid w:val="001C32E4"/>
    <w:rsid w:val="001C5EDA"/>
    <w:rsid w:val="001E5143"/>
    <w:rsid w:val="0020248A"/>
    <w:rsid w:val="00214451"/>
    <w:rsid w:val="00214813"/>
    <w:rsid w:val="002577A3"/>
    <w:rsid w:val="002B3DB6"/>
    <w:rsid w:val="002B592D"/>
    <w:rsid w:val="002C79DC"/>
    <w:rsid w:val="002F1E5B"/>
    <w:rsid w:val="00311B3E"/>
    <w:rsid w:val="00320F04"/>
    <w:rsid w:val="003262CC"/>
    <w:rsid w:val="00344468"/>
    <w:rsid w:val="00366DCE"/>
    <w:rsid w:val="003B47E7"/>
    <w:rsid w:val="003D6D99"/>
    <w:rsid w:val="0047560C"/>
    <w:rsid w:val="004B4743"/>
    <w:rsid w:val="004D28D1"/>
    <w:rsid w:val="004D3FFA"/>
    <w:rsid w:val="004E1013"/>
    <w:rsid w:val="004E70AC"/>
    <w:rsid w:val="00502970"/>
    <w:rsid w:val="005071B4"/>
    <w:rsid w:val="00516E52"/>
    <w:rsid w:val="005441C9"/>
    <w:rsid w:val="005558F0"/>
    <w:rsid w:val="005709AE"/>
    <w:rsid w:val="005E49BF"/>
    <w:rsid w:val="00615F62"/>
    <w:rsid w:val="00620313"/>
    <w:rsid w:val="006255A6"/>
    <w:rsid w:val="00630E77"/>
    <w:rsid w:val="00647A4B"/>
    <w:rsid w:val="00680154"/>
    <w:rsid w:val="0068160B"/>
    <w:rsid w:val="00697D41"/>
    <w:rsid w:val="006A6720"/>
    <w:rsid w:val="006D4499"/>
    <w:rsid w:val="00743B1D"/>
    <w:rsid w:val="00755755"/>
    <w:rsid w:val="00793F12"/>
    <w:rsid w:val="007A4737"/>
    <w:rsid w:val="007B1DEF"/>
    <w:rsid w:val="007D14E0"/>
    <w:rsid w:val="0081334A"/>
    <w:rsid w:val="008253E0"/>
    <w:rsid w:val="00827DAB"/>
    <w:rsid w:val="00842EF3"/>
    <w:rsid w:val="008708A4"/>
    <w:rsid w:val="008B5FA6"/>
    <w:rsid w:val="00906C25"/>
    <w:rsid w:val="0094108C"/>
    <w:rsid w:val="0098008F"/>
    <w:rsid w:val="009864E0"/>
    <w:rsid w:val="009B4FF6"/>
    <w:rsid w:val="009F7DA0"/>
    <w:rsid w:val="00A069B3"/>
    <w:rsid w:val="00A07D68"/>
    <w:rsid w:val="00A170E3"/>
    <w:rsid w:val="00A30056"/>
    <w:rsid w:val="00A603CD"/>
    <w:rsid w:val="00A61F75"/>
    <w:rsid w:val="00A809B3"/>
    <w:rsid w:val="00AD7F2C"/>
    <w:rsid w:val="00AF553E"/>
    <w:rsid w:val="00AF7205"/>
    <w:rsid w:val="00B033FA"/>
    <w:rsid w:val="00B1117B"/>
    <w:rsid w:val="00B13219"/>
    <w:rsid w:val="00B13F72"/>
    <w:rsid w:val="00B33E63"/>
    <w:rsid w:val="00B7184A"/>
    <w:rsid w:val="00B87578"/>
    <w:rsid w:val="00B875C6"/>
    <w:rsid w:val="00BB2802"/>
    <w:rsid w:val="00C0715E"/>
    <w:rsid w:val="00C10C85"/>
    <w:rsid w:val="00C301A0"/>
    <w:rsid w:val="00C34609"/>
    <w:rsid w:val="00C41117"/>
    <w:rsid w:val="00C45E15"/>
    <w:rsid w:val="00C75043"/>
    <w:rsid w:val="00C85825"/>
    <w:rsid w:val="00C87FC1"/>
    <w:rsid w:val="00CB44CE"/>
    <w:rsid w:val="00CF6D67"/>
    <w:rsid w:val="00D01932"/>
    <w:rsid w:val="00D24459"/>
    <w:rsid w:val="00D73FAD"/>
    <w:rsid w:val="00D84349"/>
    <w:rsid w:val="00D91706"/>
    <w:rsid w:val="00E036F1"/>
    <w:rsid w:val="00E10D16"/>
    <w:rsid w:val="00E11FA9"/>
    <w:rsid w:val="00E15FE2"/>
    <w:rsid w:val="00E21AC8"/>
    <w:rsid w:val="00E2362A"/>
    <w:rsid w:val="00E26743"/>
    <w:rsid w:val="00E32A0E"/>
    <w:rsid w:val="00E42816"/>
    <w:rsid w:val="00E804CA"/>
    <w:rsid w:val="00ED10F5"/>
    <w:rsid w:val="00ED1C6C"/>
    <w:rsid w:val="00EF1319"/>
    <w:rsid w:val="00EF1C26"/>
    <w:rsid w:val="00F24F48"/>
    <w:rsid w:val="00F43D28"/>
    <w:rsid w:val="00F56950"/>
    <w:rsid w:val="00F64092"/>
    <w:rsid w:val="00F7005D"/>
    <w:rsid w:val="00F8787D"/>
    <w:rsid w:val="00FC3054"/>
    <w:rsid w:val="00FE004F"/>
    <w:rsid w:val="011C65E1"/>
    <w:rsid w:val="01CF2CA1"/>
    <w:rsid w:val="026268F8"/>
    <w:rsid w:val="042268D9"/>
    <w:rsid w:val="04B96A4C"/>
    <w:rsid w:val="05E61A3D"/>
    <w:rsid w:val="0ABE41AE"/>
    <w:rsid w:val="0BDE2087"/>
    <w:rsid w:val="0C9D07CF"/>
    <w:rsid w:val="0CB83977"/>
    <w:rsid w:val="0DDE60A8"/>
    <w:rsid w:val="10914580"/>
    <w:rsid w:val="12AF45B4"/>
    <w:rsid w:val="13960100"/>
    <w:rsid w:val="17353AD1"/>
    <w:rsid w:val="191D5EC2"/>
    <w:rsid w:val="1A577E82"/>
    <w:rsid w:val="1AA72145"/>
    <w:rsid w:val="1CF3300F"/>
    <w:rsid w:val="1DE32918"/>
    <w:rsid w:val="208B1571"/>
    <w:rsid w:val="20E37A02"/>
    <w:rsid w:val="2180074C"/>
    <w:rsid w:val="218E591C"/>
    <w:rsid w:val="228658A5"/>
    <w:rsid w:val="23536501"/>
    <w:rsid w:val="255827EF"/>
    <w:rsid w:val="25D30461"/>
    <w:rsid w:val="260128E8"/>
    <w:rsid w:val="277B2154"/>
    <w:rsid w:val="297F3B23"/>
    <w:rsid w:val="2AFA7607"/>
    <w:rsid w:val="2C416BAA"/>
    <w:rsid w:val="2FD8768A"/>
    <w:rsid w:val="30C220DC"/>
    <w:rsid w:val="31995E55"/>
    <w:rsid w:val="33E701B5"/>
    <w:rsid w:val="39665418"/>
    <w:rsid w:val="3AB8667A"/>
    <w:rsid w:val="3B675679"/>
    <w:rsid w:val="3C6B6C2F"/>
    <w:rsid w:val="3CA21308"/>
    <w:rsid w:val="3DDA4888"/>
    <w:rsid w:val="416B6CE2"/>
    <w:rsid w:val="41916F22"/>
    <w:rsid w:val="42AD33AF"/>
    <w:rsid w:val="4536001D"/>
    <w:rsid w:val="45B83A6E"/>
    <w:rsid w:val="468633F9"/>
    <w:rsid w:val="491856F9"/>
    <w:rsid w:val="4A6766A0"/>
    <w:rsid w:val="4FD56D87"/>
    <w:rsid w:val="515F688E"/>
    <w:rsid w:val="51773F34"/>
    <w:rsid w:val="521C5CFA"/>
    <w:rsid w:val="52BC67CA"/>
    <w:rsid w:val="536B5669"/>
    <w:rsid w:val="54843BB7"/>
    <w:rsid w:val="54BC6E16"/>
    <w:rsid w:val="54D75BC0"/>
    <w:rsid w:val="55BF4839"/>
    <w:rsid w:val="56C61A64"/>
    <w:rsid w:val="598216AD"/>
    <w:rsid w:val="599D6D92"/>
    <w:rsid w:val="5A9C4115"/>
    <w:rsid w:val="5B164401"/>
    <w:rsid w:val="5B2678DC"/>
    <w:rsid w:val="5D9A631E"/>
    <w:rsid w:val="5E1B488A"/>
    <w:rsid w:val="627C139F"/>
    <w:rsid w:val="628C44BE"/>
    <w:rsid w:val="628E253B"/>
    <w:rsid w:val="679D64DC"/>
    <w:rsid w:val="6AD620BC"/>
    <w:rsid w:val="6B126E3A"/>
    <w:rsid w:val="6C465F32"/>
    <w:rsid w:val="704B1BA2"/>
    <w:rsid w:val="72005FE5"/>
    <w:rsid w:val="725A1EAB"/>
    <w:rsid w:val="73601B58"/>
    <w:rsid w:val="755D199D"/>
    <w:rsid w:val="760855F9"/>
    <w:rsid w:val="794E582D"/>
    <w:rsid w:val="7C3C6A63"/>
    <w:rsid w:val="7CBF7F35"/>
    <w:rsid w:val="7E506BBD"/>
    <w:rsid w:val="7EF51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4"/>
    <w:qFormat/>
    <w:uiPriority w:val="0"/>
    <w:pPr>
      <w:jc w:val="left"/>
    </w:pPr>
  </w:style>
  <w:style w:type="paragraph" w:styleId="3">
    <w:name w:val="Balloon Text"/>
    <w:basedOn w:val="1"/>
    <w:link w:val="16"/>
    <w:qFormat/>
    <w:uiPriority w:val="0"/>
    <w:rPr>
      <w:sz w:val="18"/>
      <w:szCs w:val="18"/>
    </w:rPr>
  </w:style>
  <w:style w:type="paragraph" w:styleId="4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7">
    <w:name w:val="annotation subject"/>
    <w:basedOn w:val="2"/>
    <w:next w:val="2"/>
    <w:link w:val="15"/>
    <w:qFormat/>
    <w:uiPriority w:val="0"/>
    <w:rPr>
      <w:b/>
      <w:bCs/>
    </w:r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character" w:styleId="11">
    <w:name w:val="annotation reference"/>
    <w:basedOn w:val="9"/>
    <w:qFormat/>
    <w:uiPriority w:val="0"/>
    <w:rPr>
      <w:sz w:val="21"/>
      <w:szCs w:val="21"/>
    </w:rPr>
  </w:style>
  <w:style w:type="character" w:customStyle="1" w:styleId="12">
    <w:name w:val="页眉 字符"/>
    <w:basedOn w:val="9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页脚 字符"/>
    <w:basedOn w:val="9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批注文字 字符"/>
    <w:basedOn w:val="9"/>
    <w:link w:val="2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5">
    <w:name w:val="批注主题 字符"/>
    <w:basedOn w:val="14"/>
    <w:link w:val="7"/>
    <w:qFormat/>
    <w:uiPriority w:val="0"/>
    <w:rPr>
      <w:rFonts w:asciiTheme="minorHAnsi" w:hAnsiTheme="minorHAnsi" w:eastAsiaTheme="minorEastAsia" w:cstheme="minorBidi"/>
      <w:b/>
      <w:bCs/>
      <w:kern w:val="2"/>
      <w:sz w:val="21"/>
      <w:szCs w:val="24"/>
    </w:rPr>
  </w:style>
  <w:style w:type="character" w:customStyle="1" w:styleId="16">
    <w:name w:val="批注框文本 字符"/>
    <w:basedOn w:val="9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7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BA1D8-BE1C-4E36-81FC-36F56DA19B3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189</Words>
  <Characters>193</Characters>
  <Lines>20</Lines>
  <Paragraphs>5</Paragraphs>
  <TotalTime>10</TotalTime>
  <ScaleCrop>false</ScaleCrop>
  <LinksUpToDate>false</LinksUpToDate>
  <CharactersWithSpaces>316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2025-01-03T08:22:00Z</dcterms:created>
  <dc:creator>lenovo</dc:creator>
  <cp:lastModifiedBy>练</cp:lastModifiedBy>
  <cp:lastPrinted>2025-01-06T07:26:00Z</cp:lastPrinted>
  <dcterms:modified xsi:type="dcterms:W3CDTF">2025-04-22T02:50:36Z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1C2FFE3CD2AB4F2183DB08DE01048EC2</vt:lpwstr>
  </property>
  <property fmtid="{D5CDD505-2E9C-101B-9397-08002B2CF9AE}" pid="4" name="KSOTemplateDocerSaveRecord">
    <vt:lpwstr>eyJoZGlkIjoiZDZjNGFmOGU0ZWIyNWE1Y2E1MjgzM2ExYzZmODhlODIiLCJ1c2VySWQiOiI3NjQxMzY5NDkifQ==</vt:lpwstr>
  </property>
</Properties>
</file>