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948" w:rsidRPr="00600CBD" w:rsidRDefault="007B3948" w:rsidP="00EE1F12">
      <w:pPr>
        <w:jc w:val="center"/>
        <w:rPr>
          <w:rFonts w:ascii="黑体" w:eastAsia="黑体" w:hAnsi="宋体" w:cs="宋体"/>
          <w:b/>
          <w:bCs/>
          <w:kern w:val="0"/>
          <w:sz w:val="28"/>
          <w:szCs w:val="28"/>
        </w:rPr>
      </w:pPr>
      <w:r w:rsidRPr="00600CBD">
        <w:rPr>
          <w:rFonts w:ascii="黑体" w:eastAsia="黑体" w:hAnsi="宋体" w:cs="宋体" w:hint="eastAsia"/>
          <w:b/>
          <w:bCs/>
          <w:kern w:val="0"/>
          <w:sz w:val="28"/>
          <w:szCs w:val="28"/>
        </w:rPr>
        <w:t>四川大学关于邀请校外专家开设课程的</w:t>
      </w:r>
      <w:r>
        <w:rPr>
          <w:rFonts w:ascii="黑体" w:eastAsia="黑体" w:hAnsi="宋体" w:cs="宋体" w:hint="eastAsia"/>
          <w:b/>
          <w:bCs/>
          <w:kern w:val="0"/>
          <w:sz w:val="28"/>
          <w:szCs w:val="28"/>
        </w:rPr>
        <w:t>实施办法</w:t>
      </w:r>
    </w:p>
    <w:p w:rsidR="007B3948" w:rsidRPr="00230724" w:rsidRDefault="007B3948" w:rsidP="00EE1F12">
      <w:pPr>
        <w:jc w:val="center"/>
        <w:rPr>
          <w:rFonts w:ascii="仿宋_GB2312" w:hAnsi="宋体" w:cs="宋体"/>
          <w:b/>
          <w:kern w:val="0"/>
          <w:sz w:val="28"/>
          <w:szCs w:val="28"/>
        </w:rPr>
      </w:pPr>
    </w:p>
    <w:p w:rsidR="007B3948" w:rsidRDefault="007B3948" w:rsidP="005C67DD">
      <w:pPr>
        <w:widowControl/>
        <w:ind w:firstLineChars="196" w:firstLine="31680"/>
        <w:jc w:val="left"/>
        <w:rPr>
          <w:rFonts w:ascii="仿宋_GB2312" w:hAnsi="宋体" w:cs="宋体"/>
          <w:b/>
          <w:bCs/>
          <w:kern w:val="0"/>
          <w:sz w:val="28"/>
          <w:szCs w:val="28"/>
        </w:rPr>
      </w:pPr>
      <w:r w:rsidRPr="00230724">
        <w:rPr>
          <w:rFonts w:ascii="仿宋_GB2312" w:hAnsi="宋体" w:cs="宋体" w:hint="eastAsia"/>
          <w:b/>
          <w:bCs/>
          <w:kern w:val="0"/>
          <w:sz w:val="28"/>
          <w:szCs w:val="28"/>
        </w:rPr>
        <w:t>为打造具有国际竞争力的川大人才培养，大力推进我校“万门课程”工程建设，推动我校教育教学改革创新，学校经过调研论证，决定本着“开门办学”的精神，教务处、对外联络办公室、招生就业处就业指导服务中心</w:t>
      </w:r>
      <w:r>
        <w:rPr>
          <w:rFonts w:ascii="仿宋_GB2312" w:hAnsi="宋体" w:cs="宋体" w:hint="eastAsia"/>
          <w:b/>
          <w:bCs/>
          <w:kern w:val="0"/>
          <w:sz w:val="28"/>
          <w:szCs w:val="28"/>
        </w:rPr>
        <w:t>、国际合作与交流处</w:t>
      </w:r>
      <w:r w:rsidRPr="00230724">
        <w:rPr>
          <w:rFonts w:ascii="仿宋_GB2312" w:hAnsi="宋体" w:cs="宋体" w:hint="eastAsia"/>
          <w:b/>
          <w:bCs/>
          <w:kern w:val="0"/>
          <w:sz w:val="28"/>
          <w:szCs w:val="28"/>
        </w:rPr>
        <w:t>和各学院</w:t>
      </w:r>
      <w:r>
        <w:rPr>
          <w:rFonts w:ascii="仿宋_GB2312" w:hAnsi="宋体" w:cs="宋体" w:hint="eastAsia"/>
          <w:b/>
          <w:bCs/>
          <w:kern w:val="0"/>
          <w:sz w:val="28"/>
          <w:szCs w:val="28"/>
        </w:rPr>
        <w:t>、各产学研合作单位</w:t>
      </w:r>
      <w:r w:rsidRPr="00230724">
        <w:rPr>
          <w:rFonts w:ascii="仿宋_GB2312" w:hAnsi="宋体" w:cs="宋体" w:hint="eastAsia"/>
          <w:b/>
          <w:bCs/>
          <w:kern w:val="0"/>
          <w:sz w:val="28"/>
          <w:szCs w:val="28"/>
        </w:rPr>
        <w:t>将通力合作，邀请社会各界专家</w:t>
      </w:r>
      <w:r>
        <w:rPr>
          <w:rFonts w:ascii="仿宋_GB2312" w:hAnsi="宋体" w:cs="宋体" w:hint="eastAsia"/>
          <w:b/>
          <w:bCs/>
          <w:kern w:val="0"/>
          <w:sz w:val="28"/>
          <w:szCs w:val="28"/>
        </w:rPr>
        <w:t>和</w:t>
      </w:r>
      <w:r w:rsidRPr="00230724">
        <w:rPr>
          <w:rFonts w:ascii="仿宋_GB2312" w:hAnsi="宋体" w:cs="宋体" w:hint="eastAsia"/>
          <w:b/>
          <w:bCs/>
          <w:kern w:val="0"/>
          <w:sz w:val="28"/>
          <w:szCs w:val="28"/>
        </w:rPr>
        <w:t>技术骨干，面向全校本科学生开设形式多样的选修课程，</w:t>
      </w:r>
      <w:r>
        <w:rPr>
          <w:rFonts w:ascii="仿宋_GB2312" w:hAnsi="宋体" w:cs="宋体" w:hint="eastAsia"/>
          <w:b/>
          <w:bCs/>
          <w:kern w:val="0"/>
          <w:sz w:val="28"/>
          <w:szCs w:val="28"/>
        </w:rPr>
        <w:t>重点开设创新探索型和实践应用型课程，以</w:t>
      </w:r>
      <w:r w:rsidRPr="00230724">
        <w:rPr>
          <w:rFonts w:ascii="仿宋_GB2312" w:hAnsi="宋体" w:cs="宋体" w:hint="eastAsia"/>
          <w:b/>
          <w:bCs/>
          <w:kern w:val="0"/>
          <w:sz w:val="28"/>
          <w:szCs w:val="28"/>
        </w:rPr>
        <w:t>丰富学校的课程资源和学生课程选择，努力构建适应社会发展需要的人才培养模式，进一步促进学生创新创业和就业能力的提升。为</w:t>
      </w:r>
      <w:r>
        <w:rPr>
          <w:rFonts w:ascii="仿宋_GB2312" w:hAnsi="宋体" w:cs="宋体" w:hint="eastAsia"/>
          <w:b/>
          <w:bCs/>
          <w:kern w:val="0"/>
          <w:sz w:val="28"/>
          <w:szCs w:val="28"/>
        </w:rPr>
        <w:t>保障</w:t>
      </w:r>
      <w:r w:rsidRPr="00230724">
        <w:rPr>
          <w:rFonts w:ascii="仿宋_GB2312" w:hAnsi="宋体" w:cs="宋体" w:hint="eastAsia"/>
          <w:b/>
          <w:bCs/>
          <w:kern w:val="0"/>
          <w:sz w:val="28"/>
          <w:szCs w:val="28"/>
        </w:rPr>
        <w:t>课程</w:t>
      </w:r>
      <w:r>
        <w:rPr>
          <w:rFonts w:ascii="仿宋_GB2312" w:hAnsi="宋体" w:cs="宋体" w:hint="eastAsia"/>
          <w:b/>
          <w:bCs/>
          <w:kern w:val="0"/>
          <w:sz w:val="28"/>
          <w:szCs w:val="28"/>
        </w:rPr>
        <w:t>建设顺利开展</w:t>
      </w:r>
      <w:r w:rsidRPr="00230724">
        <w:rPr>
          <w:rFonts w:ascii="仿宋_GB2312" w:hAnsi="宋体" w:cs="宋体" w:hint="eastAsia"/>
          <w:b/>
          <w:bCs/>
          <w:kern w:val="0"/>
          <w:sz w:val="28"/>
          <w:szCs w:val="28"/>
        </w:rPr>
        <w:t>，特制定本</w:t>
      </w:r>
      <w:r>
        <w:rPr>
          <w:rFonts w:ascii="仿宋_GB2312" w:hAnsi="宋体" w:cs="宋体" w:hint="eastAsia"/>
          <w:b/>
          <w:bCs/>
          <w:kern w:val="0"/>
          <w:sz w:val="28"/>
          <w:szCs w:val="28"/>
        </w:rPr>
        <w:t>实施办法</w:t>
      </w:r>
      <w:r w:rsidRPr="00230724">
        <w:rPr>
          <w:rFonts w:ascii="仿宋_GB2312" w:hAnsi="宋体" w:cs="宋体" w:hint="eastAsia"/>
          <w:b/>
          <w:bCs/>
          <w:kern w:val="0"/>
          <w:sz w:val="28"/>
          <w:szCs w:val="28"/>
        </w:rPr>
        <w:t>。</w:t>
      </w:r>
    </w:p>
    <w:p w:rsidR="007B3948" w:rsidRPr="00230724" w:rsidRDefault="007B3948" w:rsidP="00EE1F12">
      <w:pPr>
        <w:widowControl/>
        <w:ind w:firstLine="480"/>
        <w:jc w:val="left"/>
        <w:rPr>
          <w:rFonts w:ascii="仿宋_GB2312" w:hAnsi="宋体" w:cs="宋体"/>
          <w:b/>
          <w:bCs/>
          <w:kern w:val="0"/>
          <w:sz w:val="28"/>
          <w:szCs w:val="28"/>
        </w:rPr>
      </w:pPr>
    </w:p>
    <w:p w:rsidR="007B3948" w:rsidRPr="007E24DB" w:rsidRDefault="007B3948" w:rsidP="00EE1F12">
      <w:pPr>
        <w:widowControl/>
        <w:jc w:val="left"/>
        <w:rPr>
          <w:rFonts w:ascii="黑体" w:eastAsia="黑体" w:cs="宋体"/>
          <w:b/>
          <w:kern w:val="0"/>
          <w:sz w:val="28"/>
          <w:szCs w:val="28"/>
        </w:rPr>
      </w:pPr>
      <w:r w:rsidRPr="007E24DB">
        <w:rPr>
          <w:rFonts w:ascii="黑体" w:eastAsia="黑体" w:hAnsi="宋体" w:cs="宋体" w:hint="eastAsia"/>
          <w:b/>
          <w:bCs/>
          <w:kern w:val="0"/>
          <w:sz w:val="28"/>
          <w:szCs w:val="28"/>
        </w:rPr>
        <w:t>一、校外专家人选</w:t>
      </w:r>
    </w:p>
    <w:p w:rsidR="007B3948" w:rsidRDefault="007B3948" w:rsidP="005C67DD">
      <w:pPr>
        <w:widowControl/>
        <w:ind w:firstLineChars="220" w:firstLine="31680"/>
        <w:jc w:val="left"/>
        <w:rPr>
          <w:rFonts w:ascii="仿宋_GB2312" w:hAnsi="宋体" w:cs="宋体"/>
          <w:b/>
          <w:bCs/>
          <w:kern w:val="0"/>
          <w:sz w:val="28"/>
          <w:szCs w:val="28"/>
        </w:rPr>
      </w:pPr>
      <w:r>
        <w:rPr>
          <w:rFonts w:ascii="仿宋_GB2312" w:hAnsi="宋体" w:cs="宋体" w:hint="eastAsia"/>
          <w:b/>
          <w:bCs/>
          <w:kern w:val="0"/>
          <w:sz w:val="28"/>
          <w:szCs w:val="28"/>
        </w:rPr>
        <w:t>校外专家主要指</w:t>
      </w:r>
      <w:r w:rsidRPr="00230724">
        <w:rPr>
          <w:rFonts w:ascii="仿宋_GB2312" w:hAnsi="宋体" w:cs="宋体" w:hint="eastAsia"/>
          <w:b/>
          <w:bCs/>
          <w:kern w:val="0"/>
          <w:sz w:val="28"/>
          <w:szCs w:val="28"/>
        </w:rPr>
        <w:t>：国内外著名大学或研究机构的专家学者、社会知名人士、行业精英、企业管理者、</w:t>
      </w:r>
      <w:r>
        <w:rPr>
          <w:rFonts w:ascii="仿宋_GB2312" w:hAnsi="宋体" w:cs="宋体" w:hint="eastAsia"/>
          <w:b/>
          <w:bCs/>
          <w:kern w:val="0"/>
          <w:sz w:val="28"/>
          <w:szCs w:val="28"/>
        </w:rPr>
        <w:t>技术骨干、政府机构管理干部</w:t>
      </w:r>
      <w:r w:rsidRPr="00230724">
        <w:rPr>
          <w:rFonts w:ascii="仿宋_GB2312" w:hAnsi="宋体" w:cs="宋体" w:hint="eastAsia"/>
          <w:b/>
          <w:bCs/>
          <w:kern w:val="0"/>
          <w:sz w:val="28"/>
          <w:szCs w:val="28"/>
        </w:rPr>
        <w:t>、杰出校友等，</w:t>
      </w:r>
      <w:r>
        <w:rPr>
          <w:rFonts w:ascii="仿宋_GB2312" w:hAnsi="宋体" w:cs="宋体" w:hint="eastAsia"/>
          <w:b/>
          <w:bCs/>
          <w:kern w:val="0"/>
          <w:sz w:val="28"/>
          <w:szCs w:val="28"/>
        </w:rPr>
        <w:t>以及各界</w:t>
      </w:r>
      <w:r w:rsidRPr="00230724">
        <w:rPr>
          <w:rFonts w:ascii="仿宋_GB2312" w:hAnsi="宋体" w:cs="宋体" w:hint="eastAsia"/>
          <w:b/>
          <w:bCs/>
          <w:kern w:val="0"/>
          <w:sz w:val="28"/>
          <w:szCs w:val="28"/>
        </w:rPr>
        <w:t>关心四川大学发展、乐意为高等教育发展履行社会责</w:t>
      </w:r>
      <w:r>
        <w:rPr>
          <w:rFonts w:ascii="仿宋_GB2312" w:hAnsi="宋体" w:cs="宋体" w:hint="eastAsia"/>
          <w:b/>
          <w:bCs/>
          <w:kern w:val="0"/>
          <w:sz w:val="28"/>
          <w:szCs w:val="28"/>
        </w:rPr>
        <w:t>任、乐意与在校生分享行业和创新创业经验</w:t>
      </w:r>
      <w:r w:rsidRPr="00230724">
        <w:rPr>
          <w:rFonts w:ascii="仿宋_GB2312" w:hAnsi="宋体" w:cs="宋体" w:hint="eastAsia"/>
          <w:b/>
          <w:bCs/>
          <w:kern w:val="0"/>
          <w:sz w:val="28"/>
          <w:szCs w:val="28"/>
        </w:rPr>
        <w:t>的人士。</w:t>
      </w:r>
    </w:p>
    <w:p w:rsidR="007B3948" w:rsidRPr="00230724" w:rsidRDefault="007B3948" w:rsidP="00EE1F12">
      <w:pPr>
        <w:widowControl/>
        <w:ind w:firstLine="480"/>
        <w:jc w:val="left"/>
        <w:rPr>
          <w:rFonts w:ascii="仿宋_GB2312" w:hAnsi="宋体" w:cs="宋体"/>
          <w:b/>
          <w:bCs/>
          <w:kern w:val="0"/>
          <w:sz w:val="28"/>
          <w:szCs w:val="28"/>
        </w:rPr>
      </w:pPr>
    </w:p>
    <w:p w:rsidR="007B3948" w:rsidRPr="007E24DB" w:rsidRDefault="007B3948" w:rsidP="00EE1F12">
      <w:pPr>
        <w:widowControl/>
        <w:jc w:val="left"/>
        <w:rPr>
          <w:rFonts w:ascii="黑体" w:eastAsia="黑体" w:hAnsi="宋体" w:cs="宋体"/>
          <w:b/>
          <w:bCs/>
          <w:kern w:val="0"/>
          <w:sz w:val="28"/>
          <w:szCs w:val="28"/>
        </w:rPr>
      </w:pPr>
      <w:r w:rsidRPr="007E24DB">
        <w:rPr>
          <w:rFonts w:ascii="黑体" w:eastAsia="黑体" w:hAnsi="宋体" w:cs="宋体" w:hint="eastAsia"/>
          <w:b/>
          <w:bCs/>
          <w:kern w:val="0"/>
          <w:sz w:val="28"/>
          <w:szCs w:val="28"/>
        </w:rPr>
        <w:t>二、课程内容</w:t>
      </w:r>
    </w:p>
    <w:p w:rsidR="007B3948" w:rsidRPr="00230724" w:rsidRDefault="007B3948" w:rsidP="005C67DD">
      <w:pPr>
        <w:widowControl/>
        <w:ind w:firstLineChars="196" w:firstLine="31680"/>
        <w:jc w:val="left"/>
        <w:rPr>
          <w:rFonts w:ascii="仿宋_GB2312" w:cs="宋体"/>
          <w:b/>
          <w:kern w:val="0"/>
          <w:sz w:val="28"/>
          <w:szCs w:val="28"/>
        </w:rPr>
      </w:pPr>
      <w:r w:rsidRPr="00230724">
        <w:rPr>
          <w:rFonts w:ascii="仿宋_GB2312" w:hAnsi="宋体" w:cs="宋体"/>
          <w:b/>
          <w:bCs/>
          <w:kern w:val="0"/>
          <w:sz w:val="28"/>
          <w:szCs w:val="28"/>
        </w:rPr>
        <w:t>1</w:t>
      </w:r>
      <w:r>
        <w:rPr>
          <w:rFonts w:ascii="仿宋_GB2312" w:hAnsi="宋体" w:cs="宋体"/>
          <w:b/>
          <w:bCs/>
          <w:kern w:val="0"/>
          <w:sz w:val="28"/>
          <w:szCs w:val="28"/>
        </w:rPr>
        <w:t>.</w:t>
      </w:r>
      <w:r w:rsidRPr="00230724">
        <w:rPr>
          <w:rFonts w:ascii="仿宋_GB2312" w:hAnsi="宋体" w:cs="宋体" w:hint="eastAsia"/>
          <w:b/>
          <w:bCs/>
          <w:kern w:val="0"/>
          <w:sz w:val="28"/>
          <w:szCs w:val="28"/>
        </w:rPr>
        <w:t>为本科学生开设实践、创新创业</w:t>
      </w:r>
      <w:r>
        <w:rPr>
          <w:rFonts w:ascii="仿宋_GB2312" w:hAnsi="宋体" w:cs="宋体" w:hint="eastAsia"/>
          <w:b/>
          <w:bCs/>
          <w:kern w:val="0"/>
          <w:sz w:val="28"/>
          <w:szCs w:val="28"/>
        </w:rPr>
        <w:t>与</w:t>
      </w:r>
      <w:r w:rsidRPr="00230724">
        <w:rPr>
          <w:rFonts w:ascii="仿宋_GB2312" w:hAnsi="宋体" w:cs="宋体" w:hint="eastAsia"/>
          <w:b/>
          <w:bCs/>
          <w:kern w:val="0"/>
          <w:sz w:val="28"/>
          <w:szCs w:val="28"/>
        </w:rPr>
        <w:t>就业能力培养及文化素养提升的课程，内容包括：应用技能、管理经验、创新思维、社会适应、人生规划、职前培训、文化普及、艺术欣赏等。</w:t>
      </w:r>
    </w:p>
    <w:p w:rsidR="007B3948" w:rsidRPr="00230724" w:rsidRDefault="007B3948" w:rsidP="005C67DD">
      <w:pPr>
        <w:widowControl/>
        <w:ind w:firstLineChars="196" w:firstLine="31680"/>
        <w:jc w:val="left"/>
        <w:rPr>
          <w:rFonts w:ascii="仿宋_GB2312" w:cs="宋体"/>
          <w:b/>
          <w:bCs/>
          <w:kern w:val="0"/>
          <w:sz w:val="28"/>
          <w:szCs w:val="28"/>
        </w:rPr>
      </w:pPr>
      <w:r w:rsidRPr="00230724">
        <w:rPr>
          <w:rFonts w:ascii="仿宋_GB2312" w:hAnsi="宋体" w:cs="宋体"/>
          <w:b/>
          <w:bCs/>
          <w:kern w:val="0"/>
          <w:sz w:val="28"/>
          <w:szCs w:val="28"/>
        </w:rPr>
        <w:t>2</w:t>
      </w:r>
      <w:r>
        <w:rPr>
          <w:rFonts w:ascii="仿宋_GB2312" w:hAnsi="宋体" w:cs="宋体"/>
          <w:b/>
          <w:bCs/>
          <w:kern w:val="0"/>
          <w:sz w:val="28"/>
          <w:szCs w:val="28"/>
        </w:rPr>
        <w:t>.</w:t>
      </w:r>
      <w:r w:rsidRPr="00230724">
        <w:rPr>
          <w:rFonts w:ascii="仿宋_GB2312" w:hAnsi="宋体" w:cs="宋体" w:hint="eastAsia"/>
          <w:b/>
          <w:bCs/>
          <w:kern w:val="0"/>
          <w:sz w:val="28"/>
          <w:szCs w:val="28"/>
        </w:rPr>
        <w:t>将真切的工作体验、人生经验，前沿的行业模式、市场规则，创新的技术意识、专业视野，开放的社会观念、文化素养等元素引入高校，达到培养学生、促进本科教学质量和课程改革的双重效用。</w:t>
      </w:r>
      <w:r w:rsidRPr="00230724">
        <w:rPr>
          <w:rFonts w:ascii="仿宋_GB2312" w:hAnsi="宋体" w:cs="宋体"/>
          <w:b/>
          <w:bCs/>
          <w:kern w:val="0"/>
          <w:sz w:val="28"/>
          <w:szCs w:val="28"/>
        </w:rPr>
        <w:t xml:space="preserve"> </w:t>
      </w:r>
    </w:p>
    <w:p w:rsidR="007B3948" w:rsidRPr="00230724" w:rsidRDefault="007B3948" w:rsidP="005C67DD">
      <w:pPr>
        <w:widowControl/>
        <w:ind w:firstLineChars="196" w:firstLine="31680"/>
        <w:jc w:val="left"/>
        <w:rPr>
          <w:rFonts w:ascii="仿宋_GB2312" w:cs="宋体"/>
          <w:b/>
          <w:bCs/>
          <w:kern w:val="0"/>
          <w:sz w:val="28"/>
          <w:szCs w:val="28"/>
        </w:rPr>
      </w:pPr>
      <w:r w:rsidRPr="00230724">
        <w:rPr>
          <w:rFonts w:ascii="仿宋_GB2312" w:hAnsi="宋体" w:cs="宋体"/>
          <w:b/>
          <w:bCs/>
          <w:kern w:val="0"/>
          <w:sz w:val="28"/>
          <w:szCs w:val="28"/>
        </w:rPr>
        <w:t>3</w:t>
      </w:r>
      <w:r>
        <w:rPr>
          <w:rFonts w:ascii="仿宋_GB2312" w:hAnsi="宋体" w:cs="宋体"/>
          <w:b/>
          <w:bCs/>
          <w:kern w:val="0"/>
          <w:sz w:val="28"/>
          <w:szCs w:val="28"/>
        </w:rPr>
        <w:t>.</w:t>
      </w:r>
      <w:r w:rsidRPr="00230724">
        <w:rPr>
          <w:rFonts w:ascii="仿宋_GB2312" w:hAnsi="宋体" w:cs="宋体" w:hint="eastAsia"/>
          <w:b/>
          <w:bCs/>
          <w:kern w:val="0"/>
          <w:sz w:val="28"/>
          <w:szCs w:val="28"/>
        </w:rPr>
        <w:t>校外专家</w:t>
      </w:r>
      <w:r>
        <w:rPr>
          <w:rFonts w:ascii="仿宋_GB2312" w:hAnsi="宋体" w:cs="宋体" w:hint="eastAsia"/>
          <w:b/>
          <w:bCs/>
          <w:kern w:val="0"/>
          <w:sz w:val="28"/>
          <w:szCs w:val="28"/>
        </w:rPr>
        <w:t>来我校授课应遵守中华人民共和国的法律法规、四川大学教师职业道德规范，</w:t>
      </w:r>
      <w:r w:rsidRPr="00230724">
        <w:rPr>
          <w:rFonts w:ascii="仿宋_GB2312" w:hAnsi="宋体" w:cs="宋体" w:hint="eastAsia"/>
          <w:b/>
          <w:bCs/>
          <w:kern w:val="0"/>
          <w:sz w:val="28"/>
          <w:szCs w:val="28"/>
        </w:rPr>
        <w:t>讲授的课程以让学生积极健康地成长和良好地进入职场、融入社会为</w:t>
      </w:r>
      <w:r>
        <w:rPr>
          <w:rFonts w:ascii="仿宋_GB2312" w:hAnsi="宋体" w:cs="宋体" w:hint="eastAsia"/>
          <w:b/>
          <w:bCs/>
          <w:kern w:val="0"/>
          <w:sz w:val="28"/>
          <w:szCs w:val="28"/>
        </w:rPr>
        <w:t>宗旨</w:t>
      </w:r>
      <w:r w:rsidRPr="00230724">
        <w:rPr>
          <w:rFonts w:ascii="仿宋_GB2312" w:hAnsi="宋体" w:cs="宋体" w:hint="eastAsia"/>
          <w:b/>
          <w:bCs/>
          <w:kern w:val="0"/>
          <w:sz w:val="28"/>
          <w:szCs w:val="28"/>
        </w:rPr>
        <w:t>，帮助学生树立对专业、人生和社会的信念。企事业单位开设的职前培训课</w:t>
      </w:r>
      <w:r>
        <w:rPr>
          <w:rFonts w:ascii="仿宋_GB2312" w:hAnsi="宋体" w:cs="宋体" w:hint="eastAsia"/>
          <w:b/>
          <w:bCs/>
          <w:kern w:val="0"/>
          <w:sz w:val="28"/>
          <w:szCs w:val="28"/>
        </w:rPr>
        <w:t>程主要</w:t>
      </w:r>
      <w:r w:rsidRPr="00230724">
        <w:rPr>
          <w:rFonts w:ascii="仿宋_GB2312" w:hAnsi="宋体" w:cs="宋体" w:hint="eastAsia"/>
          <w:b/>
          <w:bCs/>
          <w:kern w:val="0"/>
          <w:sz w:val="28"/>
          <w:szCs w:val="28"/>
        </w:rPr>
        <w:t>与专业、技能、行业模式相关联，</w:t>
      </w:r>
      <w:r>
        <w:rPr>
          <w:rFonts w:ascii="仿宋_GB2312" w:hAnsi="宋体" w:cs="宋体" w:hint="eastAsia"/>
          <w:b/>
          <w:bCs/>
          <w:kern w:val="0"/>
          <w:sz w:val="28"/>
          <w:szCs w:val="28"/>
        </w:rPr>
        <w:t>避免</w:t>
      </w:r>
      <w:r w:rsidRPr="00230724">
        <w:rPr>
          <w:rFonts w:ascii="仿宋_GB2312" w:hAnsi="宋体" w:cs="宋体" w:hint="eastAsia"/>
          <w:b/>
          <w:bCs/>
          <w:kern w:val="0"/>
          <w:sz w:val="28"/>
          <w:szCs w:val="28"/>
        </w:rPr>
        <w:t>单纯的招聘宣传。</w:t>
      </w:r>
    </w:p>
    <w:p w:rsidR="007B3948" w:rsidRPr="001472F4" w:rsidRDefault="007B3948" w:rsidP="00EE1F12">
      <w:pPr>
        <w:widowControl/>
        <w:jc w:val="left"/>
        <w:rPr>
          <w:rFonts w:ascii="仿宋_GB2312" w:cs="宋体"/>
          <w:b/>
          <w:kern w:val="0"/>
          <w:sz w:val="28"/>
          <w:szCs w:val="28"/>
        </w:rPr>
      </w:pPr>
    </w:p>
    <w:p w:rsidR="007B3948" w:rsidRPr="007E24DB" w:rsidRDefault="007B3948" w:rsidP="00EE1F12">
      <w:pPr>
        <w:widowControl/>
        <w:jc w:val="left"/>
        <w:rPr>
          <w:rFonts w:ascii="黑体" w:eastAsia="黑体" w:hAnsi="宋体" w:cs="宋体"/>
          <w:b/>
          <w:bCs/>
          <w:kern w:val="0"/>
          <w:sz w:val="28"/>
          <w:szCs w:val="28"/>
        </w:rPr>
      </w:pPr>
      <w:r w:rsidRPr="007E24DB">
        <w:rPr>
          <w:rFonts w:ascii="黑体" w:eastAsia="黑体" w:hAnsi="宋体" w:cs="宋体" w:hint="eastAsia"/>
          <w:b/>
          <w:bCs/>
          <w:kern w:val="0"/>
          <w:sz w:val="28"/>
          <w:szCs w:val="28"/>
        </w:rPr>
        <w:t>三、课程形式</w:t>
      </w:r>
    </w:p>
    <w:p w:rsidR="007B3948" w:rsidRPr="00230724" w:rsidRDefault="007B3948" w:rsidP="005C67DD">
      <w:pPr>
        <w:widowControl/>
        <w:ind w:firstLineChars="196" w:firstLine="31680"/>
        <w:jc w:val="left"/>
        <w:rPr>
          <w:rFonts w:ascii="仿宋_GB2312" w:cs="宋体"/>
          <w:b/>
          <w:bCs/>
          <w:kern w:val="0"/>
          <w:sz w:val="28"/>
          <w:szCs w:val="28"/>
        </w:rPr>
      </w:pPr>
      <w:r w:rsidRPr="00230724">
        <w:rPr>
          <w:rFonts w:ascii="仿宋_GB2312" w:hAnsi="宋体" w:cs="宋体" w:hint="eastAsia"/>
          <w:b/>
          <w:bCs/>
          <w:kern w:val="0"/>
          <w:sz w:val="28"/>
          <w:szCs w:val="28"/>
        </w:rPr>
        <w:t>校外专家</w:t>
      </w:r>
      <w:r>
        <w:rPr>
          <w:rFonts w:ascii="仿宋_GB2312" w:hAnsi="宋体" w:cs="宋体" w:hint="eastAsia"/>
          <w:b/>
          <w:bCs/>
          <w:kern w:val="0"/>
          <w:sz w:val="28"/>
          <w:szCs w:val="28"/>
        </w:rPr>
        <w:t>开设的</w:t>
      </w:r>
      <w:r w:rsidRPr="00230724">
        <w:rPr>
          <w:rFonts w:ascii="仿宋_GB2312" w:hAnsi="宋体" w:cs="宋体" w:hint="eastAsia"/>
          <w:b/>
          <w:bCs/>
          <w:kern w:val="0"/>
          <w:sz w:val="28"/>
          <w:szCs w:val="28"/>
        </w:rPr>
        <w:t>课程采用选修课程形式（含多人共同讲授一门课程）</w:t>
      </w:r>
      <w:r>
        <w:rPr>
          <w:rFonts w:ascii="仿宋_GB2312" w:hAnsi="宋体" w:cs="宋体" w:hint="eastAsia"/>
          <w:b/>
          <w:bCs/>
          <w:kern w:val="0"/>
          <w:sz w:val="28"/>
          <w:szCs w:val="28"/>
        </w:rPr>
        <w:t>，一门课程一般不超过</w:t>
      </w:r>
      <w:r>
        <w:rPr>
          <w:rFonts w:ascii="仿宋_GB2312" w:hAnsi="宋体" w:cs="宋体"/>
          <w:b/>
          <w:bCs/>
          <w:kern w:val="0"/>
          <w:sz w:val="28"/>
          <w:szCs w:val="28"/>
        </w:rPr>
        <w:t>2</w:t>
      </w:r>
      <w:r w:rsidRPr="00230724">
        <w:rPr>
          <w:rFonts w:ascii="仿宋_GB2312" w:hAnsi="宋体" w:cs="宋体" w:hint="eastAsia"/>
          <w:b/>
          <w:bCs/>
          <w:kern w:val="0"/>
          <w:sz w:val="28"/>
          <w:szCs w:val="28"/>
        </w:rPr>
        <w:t>学分</w:t>
      </w:r>
      <w:r>
        <w:rPr>
          <w:rFonts w:ascii="仿宋_GB2312" w:hAnsi="宋体" w:cs="宋体" w:hint="eastAsia"/>
          <w:b/>
          <w:bCs/>
          <w:kern w:val="0"/>
          <w:sz w:val="28"/>
          <w:szCs w:val="28"/>
        </w:rPr>
        <w:t>。具体授课学时和开课时间由邀请单位与校外专家协商约定。</w:t>
      </w:r>
    </w:p>
    <w:p w:rsidR="007B3948" w:rsidRPr="00230724" w:rsidRDefault="007B3948" w:rsidP="005C67DD">
      <w:pPr>
        <w:widowControl/>
        <w:ind w:firstLineChars="196" w:firstLine="31680"/>
        <w:jc w:val="left"/>
        <w:rPr>
          <w:rFonts w:ascii="仿宋_GB2312" w:cs="宋体"/>
          <w:b/>
          <w:kern w:val="0"/>
          <w:sz w:val="28"/>
          <w:szCs w:val="28"/>
        </w:rPr>
      </w:pPr>
    </w:p>
    <w:p w:rsidR="007B3948" w:rsidRPr="007E24DB" w:rsidRDefault="007B3948" w:rsidP="00EE1F12">
      <w:pPr>
        <w:widowControl/>
        <w:jc w:val="left"/>
        <w:rPr>
          <w:rFonts w:ascii="黑体" w:eastAsia="黑体" w:hAnsi="宋体" w:cs="宋体"/>
          <w:b/>
          <w:bCs/>
          <w:kern w:val="0"/>
          <w:sz w:val="28"/>
          <w:szCs w:val="28"/>
        </w:rPr>
      </w:pPr>
      <w:r w:rsidRPr="007E24DB">
        <w:rPr>
          <w:rFonts w:ascii="黑体" w:eastAsia="黑体" w:hAnsi="宋体" w:cs="宋体" w:hint="eastAsia"/>
          <w:b/>
          <w:bCs/>
          <w:kern w:val="0"/>
          <w:sz w:val="28"/>
          <w:szCs w:val="28"/>
        </w:rPr>
        <w:t>四、课程开设办法</w:t>
      </w:r>
    </w:p>
    <w:p w:rsidR="007B3948" w:rsidRPr="00230724" w:rsidRDefault="007B3948" w:rsidP="005C67DD">
      <w:pPr>
        <w:widowControl/>
        <w:ind w:firstLineChars="245" w:firstLine="31680"/>
        <w:jc w:val="left"/>
        <w:rPr>
          <w:rFonts w:ascii="仿宋_GB2312" w:hAnsi="宋体" w:cs="宋体"/>
          <w:b/>
          <w:bCs/>
          <w:kern w:val="0"/>
          <w:sz w:val="28"/>
          <w:szCs w:val="28"/>
        </w:rPr>
      </w:pPr>
      <w:r w:rsidRPr="00230724">
        <w:rPr>
          <w:rFonts w:ascii="仿宋_GB2312" w:hAnsi="宋体" w:cs="宋体" w:hint="eastAsia"/>
          <w:b/>
          <w:bCs/>
          <w:kern w:val="0"/>
          <w:sz w:val="28"/>
          <w:szCs w:val="28"/>
        </w:rPr>
        <w:t>校外专家开课由校院两级共同完成。</w:t>
      </w:r>
    </w:p>
    <w:p w:rsidR="007B3948" w:rsidRPr="00230724" w:rsidRDefault="007B3948" w:rsidP="005C67DD">
      <w:pPr>
        <w:widowControl/>
        <w:ind w:firstLineChars="196" w:firstLine="31680"/>
        <w:jc w:val="left"/>
        <w:rPr>
          <w:rFonts w:ascii="仿宋_GB2312" w:hAnsi="宋体" w:cs="宋体"/>
          <w:b/>
          <w:bCs/>
          <w:kern w:val="0"/>
          <w:sz w:val="28"/>
          <w:szCs w:val="28"/>
        </w:rPr>
      </w:pPr>
      <w:r w:rsidRPr="00230724">
        <w:rPr>
          <w:rFonts w:ascii="仿宋_GB2312" w:hAnsi="宋体" w:cs="宋体"/>
          <w:b/>
          <w:bCs/>
          <w:kern w:val="0"/>
          <w:sz w:val="28"/>
          <w:szCs w:val="28"/>
        </w:rPr>
        <w:t>1</w:t>
      </w:r>
      <w:r>
        <w:rPr>
          <w:rFonts w:ascii="仿宋_GB2312" w:hAnsi="宋体" w:cs="宋体"/>
          <w:b/>
          <w:bCs/>
          <w:kern w:val="0"/>
          <w:sz w:val="28"/>
          <w:szCs w:val="28"/>
        </w:rPr>
        <w:t>.</w:t>
      </w:r>
      <w:r w:rsidRPr="00230724">
        <w:rPr>
          <w:rFonts w:ascii="仿宋_GB2312" w:hAnsi="宋体" w:cs="宋体" w:hint="eastAsia"/>
          <w:b/>
          <w:bCs/>
          <w:kern w:val="0"/>
          <w:sz w:val="28"/>
          <w:szCs w:val="28"/>
        </w:rPr>
        <w:t>各学院在</w:t>
      </w:r>
      <w:r w:rsidRPr="00230724" w:rsidDel="00A32BA2">
        <w:rPr>
          <w:rFonts w:ascii="仿宋_GB2312" w:hAnsi="宋体" w:cs="宋体"/>
          <w:b/>
          <w:bCs/>
          <w:kern w:val="0"/>
          <w:sz w:val="28"/>
          <w:szCs w:val="28"/>
        </w:rPr>
        <w:t xml:space="preserve"> </w:t>
      </w:r>
      <w:r w:rsidRPr="00230724">
        <w:rPr>
          <w:rFonts w:ascii="仿宋_GB2312" w:hAnsi="宋体" w:cs="宋体" w:hint="eastAsia"/>
          <w:b/>
          <w:bCs/>
          <w:kern w:val="0"/>
          <w:sz w:val="28"/>
          <w:szCs w:val="28"/>
        </w:rPr>
        <w:t>“卓越工程师”计划与企业合作开课的基础上，继续</w:t>
      </w:r>
      <w:r>
        <w:rPr>
          <w:rFonts w:ascii="仿宋_GB2312" w:hAnsi="宋体" w:cs="宋体" w:hint="eastAsia"/>
          <w:b/>
          <w:bCs/>
          <w:kern w:val="0"/>
          <w:sz w:val="28"/>
          <w:szCs w:val="28"/>
        </w:rPr>
        <w:t>加强与企业的深度合作，</w:t>
      </w:r>
      <w:r w:rsidRPr="00230724">
        <w:rPr>
          <w:rFonts w:ascii="仿宋_GB2312" w:hAnsi="宋体" w:cs="宋体" w:hint="eastAsia"/>
          <w:b/>
          <w:bCs/>
          <w:kern w:val="0"/>
          <w:sz w:val="28"/>
          <w:szCs w:val="28"/>
        </w:rPr>
        <w:t>邀请相关领域</w:t>
      </w:r>
      <w:r>
        <w:rPr>
          <w:rFonts w:ascii="仿宋_GB2312" w:hAnsi="宋体" w:cs="宋体" w:hint="eastAsia"/>
          <w:b/>
          <w:bCs/>
          <w:kern w:val="0"/>
          <w:sz w:val="28"/>
          <w:szCs w:val="28"/>
        </w:rPr>
        <w:t>富有经验的</w:t>
      </w:r>
      <w:r w:rsidRPr="00230724">
        <w:rPr>
          <w:rFonts w:ascii="仿宋_GB2312" w:hAnsi="宋体" w:cs="宋体" w:hint="eastAsia"/>
          <w:b/>
          <w:bCs/>
          <w:kern w:val="0"/>
          <w:sz w:val="28"/>
          <w:szCs w:val="28"/>
        </w:rPr>
        <w:t>人士和</w:t>
      </w:r>
      <w:r>
        <w:rPr>
          <w:rFonts w:ascii="仿宋_GB2312" w:hAnsi="宋体" w:cs="宋体" w:hint="eastAsia"/>
          <w:b/>
          <w:bCs/>
          <w:kern w:val="0"/>
          <w:sz w:val="28"/>
          <w:szCs w:val="28"/>
        </w:rPr>
        <w:t>技术骨干</w:t>
      </w:r>
      <w:r w:rsidRPr="00230724">
        <w:rPr>
          <w:rFonts w:ascii="仿宋_GB2312" w:hAnsi="宋体" w:cs="宋体" w:hint="eastAsia"/>
          <w:b/>
          <w:bCs/>
          <w:kern w:val="0"/>
          <w:sz w:val="28"/>
          <w:szCs w:val="28"/>
        </w:rPr>
        <w:t>，主要面向本学院学生开设课程。自</w:t>
      </w:r>
      <w:r w:rsidRPr="00230724">
        <w:rPr>
          <w:rFonts w:ascii="仿宋_GB2312" w:hAnsi="宋体" w:cs="宋体"/>
          <w:b/>
          <w:bCs/>
          <w:kern w:val="0"/>
          <w:sz w:val="28"/>
          <w:szCs w:val="28"/>
        </w:rPr>
        <w:t>2014</w:t>
      </w:r>
      <w:r w:rsidRPr="00230724">
        <w:rPr>
          <w:rFonts w:ascii="仿宋_GB2312" w:hAnsi="宋体" w:cs="宋体" w:hint="eastAsia"/>
          <w:b/>
          <w:bCs/>
          <w:kern w:val="0"/>
          <w:sz w:val="28"/>
          <w:szCs w:val="28"/>
        </w:rPr>
        <w:t>年春季学期起，每年每个专业邀请校外专家开课门数不少于</w:t>
      </w:r>
      <w:r w:rsidRPr="00230724">
        <w:rPr>
          <w:rFonts w:ascii="仿宋_GB2312" w:hAnsi="宋体" w:cs="宋体"/>
          <w:b/>
          <w:bCs/>
          <w:kern w:val="0"/>
          <w:sz w:val="28"/>
          <w:szCs w:val="28"/>
        </w:rPr>
        <w:t>5</w:t>
      </w:r>
      <w:r w:rsidRPr="00230724">
        <w:rPr>
          <w:rFonts w:ascii="仿宋_GB2312" w:hAnsi="宋体" w:cs="宋体" w:hint="eastAsia"/>
          <w:b/>
          <w:bCs/>
          <w:kern w:val="0"/>
          <w:sz w:val="28"/>
          <w:szCs w:val="28"/>
        </w:rPr>
        <w:t>门。各学院邀请的校外专家所开设的课程经学院教学指导委员会审定后报教务处，教务处负责审核并录入综合教务系统，按排课程序按时开课。</w:t>
      </w:r>
      <w:r>
        <w:rPr>
          <w:rFonts w:ascii="仿宋_GB2312" w:hAnsi="宋体" w:cs="宋体" w:hint="eastAsia"/>
          <w:b/>
          <w:bCs/>
          <w:kern w:val="0"/>
          <w:sz w:val="28"/>
          <w:szCs w:val="28"/>
        </w:rPr>
        <w:t>计划</w:t>
      </w:r>
      <w:r>
        <w:rPr>
          <w:rFonts w:ascii="仿宋_GB2312" w:hAnsi="宋体" w:cs="宋体"/>
          <w:b/>
          <w:bCs/>
          <w:kern w:val="0"/>
          <w:sz w:val="28"/>
          <w:szCs w:val="28"/>
        </w:rPr>
        <w:t>3-5</w:t>
      </w:r>
      <w:r>
        <w:rPr>
          <w:rFonts w:ascii="仿宋_GB2312" w:hAnsi="宋体" w:cs="宋体" w:hint="eastAsia"/>
          <w:b/>
          <w:bCs/>
          <w:kern w:val="0"/>
          <w:sz w:val="28"/>
          <w:szCs w:val="28"/>
        </w:rPr>
        <w:t>年，各学院建设</w:t>
      </w:r>
      <w:r>
        <w:rPr>
          <w:rFonts w:ascii="仿宋_GB2312" w:hAnsi="宋体" w:cs="宋体"/>
          <w:b/>
          <w:bCs/>
          <w:kern w:val="0"/>
          <w:sz w:val="28"/>
          <w:szCs w:val="28"/>
        </w:rPr>
        <w:t>1000</w:t>
      </w:r>
      <w:r>
        <w:rPr>
          <w:rFonts w:ascii="仿宋_GB2312" w:hAnsi="宋体" w:cs="宋体" w:hint="eastAsia"/>
          <w:b/>
          <w:bCs/>
          <w:kern w:val="0"/>
          <w:sz w:val="28"/>
          <w:szCs w:val="28"/>
        </w:rPr>
        <w:t>门校外专家课程。</w:t>
      </w:r>
    </w:p>
    <w:p w:rsidR="007B3948" w:rsidRPr="00230724" w:rsidRDefault="007B3948" w:rsidP="005C67DD">
      <w:pPr>
        <w:widowControl/>
        <w:ind w:firstLineChars="196" w:firstLine="31680"/>
        <w:jc w:val="left"/>
        <w:rPr>
          <w:rFonts w:ascii="仿宋_GB2312" w:cs="宋体"/>
          <w:b/>
          <w:bCs/>
          <w:kern w:val="0"/>
          <w:sz w:val="28"/>
          <w:szCs w:val="28"/>
        </w:rPr>
      </w:pPr>
      <w:r w:rsidRPr="00230724">
        <w:rPr>
          <w:rFonts w:ascii="仿宋_GB2312" w:hAnsi="宋体" w:cs="宋体"/>
          <w:b/>
          <w:bCs/>
          <w:kern w:val="0"/>
          <w:sz w:val="28"/>
          <w:szCs w:val="28"/>
        </w:rPr>
        <w:t>2</w:t>
      </w:r>
      <w:r>
        <w:rPr>
          <w:rFonts w:ascii="仿宋_GB2312" w:hAnsi="宋体" w:cs="宋体"/>
          <w:b/>
          <w:bCs/>
          <w:kern w:val="0"/>
          <w:sz w:val="28"/>
          <w:szCs w:val="28"/>
        </w:rPr>
        <w:t>.</w:t>
      </w:r>
      <w:r w:rsidRPr="00230724">
        <w:rPr>
          <w:rFonts w:ascii="仿宋_GB2312" w:hAnsi="宋体" w:cs="宋体" w:hint="eastAsia"/>
          <w:b/>
          <w:bCs/>
          <w:kern w:val="0"/>
          <w:sz w:val="28"/>
          <w:szCs w:val="28"/>
        </w:rPr>
        <w:t>学校层面开设的面向全校学生选修的校外专家课程，由对外联络办公室、招生就业处就业指导服务中心</w:t>
      </w:r>
      <w:r>
        <w:rPr>
          <w:rFonts w:ascii="仿宋_GB2312" w:hAnsi="宋体" w:cs="宋体" w:hint="eastAsia"/>
          <w:b/>
          <w:bCs/>
          <w:kern w:val="0"/>
          <w:sz w:val="28"/>
          <w:szCs w:val="28"/>
        </w:rPr>
        <w:t>、国际合作与交流处</w:t>
      </w:r>
      <w:r w:rsidRPr="00230724">
        <w:rPr>
          <w:rFonts w:ascii="仿宋_GB2312" w:hAnsi="宋体" w:cs="宋体" w:hint="eastAsia"/>
          <w:b/>
          <w:bCs/>
          <w:kern w:val="0"/>
          <w:sz w:val="28"/>
          <w:szCs w:val="28"/>
        </w:rPr>
        <w:t>负责邀请</w:t>
      </w:r>
      <w:r>
        <w:rPr>
          <w:rFonts w:ascii="仿宋_GB2312" w:hAnsi="宋体" w:cs="宋体" w:hint="eastAsia"/>
          <w:b/>
          <w:bCs/>
          <w:kern w:val="0"/>
          <w:sz w:val="28"/>
          <w:szCs w:val="28"/>
        </w:rPr>
        <w:t>国内外</w:t>
      </w:r>
      <w:r w:rsidRPr="00230724">
        <w:rPr>
          <w:rFonts w:ascii="仿宋_GB2312" w:hAnsi="宋体" w:cs="宋体" w:hint="eastAsia"/>
          <w:b/>
          <w:bCs/>
          <w:kern w:val="0"/>
          <w:sz w:val="28"/>
          <w:szCs w:val="28"/>
        </w:rPr>
        <w:t>各界专家</w:t>
      </w:r>
      <w:r>
        <w:rPr>
          <w:rFonts w:ascii="仿宋_GB2312" w:hAnsi="宋体" w:cs="宋体" w:hint="eastAsia"/>
          <w:b/>
          <w:bCs/>
          <w:kern w:val="0"/>
          <w:sz w:val="28"/>
          <w:szCs w:val="28"/>
        </w:rPr>
        <w:t>和人士</w:t>
      </w:r>
      <w:r w:rsidRPr="00230724">
        <w:rPr>
          <w:rFonts w:ascii="仿宋_GB2312" w:hAnsi="宋体" w:cs="宋体" w:hint="eastAsia"/>
          <w:b/>
          <w:bCs/>
          <w:kern w:val="0"/>
          <w:sz w:val="28"/>
          <w:szCs w:val="28"/>
        </w:rPr>
        <w:t>开课，</w:t>
      </w:r>
      <w:r>
        <w:rPr>
          <w:rFonts w:ascii="仿宋_GB2312" w:hAnsi="宋体" w:cs="宋体" w:hint="eastAsia"/>
          <w:b/>
          <w:bCs/>
          <w:kern w:val="0"/>
          <w:sz w:val="28"/>
          <w:szCs w:val="28"/>
        </w:rPr>
        <w:t>开课者需填写《四川大学校外专家开课申请表》，邀请校外专家开课的单位需</w:t>
      </w:r>
      <w:r w:rsidRPr="00230724">
        <w:rPr>
          <w:rFonts w:ascii="仿宋_GB2312" w:hAnsi="宋体" w:cs="宋体" w:hint="eastAsia"/>
          <w:b/>
          <w:bCs/>
          <w:kern w:val="0"/>
          <w:sz w:val="28"/>
          <w:szCs w:val="28"/>
        </w:rPr>
        <w:t>汇总申请情况，并将《四川大学校外专家开课申请表》和《四川大学校外专家申请开课情况</w:t>
      </w:r>
      <w:r>
        <w:rPr>
          <w:rFonts w:ascii="仿宋_GB2312" w:hAnsi="宋体" w:cs="宋体" w:hint="eastAsia"/>
          <w:b/>
          <w:bCs/>
          <w:kern w:val="0"/>
          <w:sz w:val="28"/>
          <w:szCs w:val="28"/>
        </w:rPr>
        <w:t>汇</w:t>
      </w:r>
      <w:r w:rsidRPr="00230724">
        <w:rPr>
          <w:rFonts w:ascii="仿宋_GB2312" w:hAnsi="宋体" w:cs="宋体" w:hint="eastAsia"/>
          <w:b/>
          <w:bCs/>
          <w:kern w:val="0"/>
          <w:sz w:val="28"/>
          <w:szCs w:val="28"/>
        </w:rPr>
        <w:t>总表》报教务处，教务处组织专家审核后，进入课程库，按排课程序按时排课。</w:t>
      </w:r>
      <w:r>
        <w:rPr>
          <w:rFonts w:ascii="仿宋_GB2312" w:hAnsi="宋体" w:cs="宋体" w:hint="eastAsia"/>
          <w:b/>
          <w:bCs/>
          <w:kern w:val="0"/>
          <w:sz w:val="28"/>
          <w:szCs w:val="28"/>
        </w:rPr>
        <w:t>计划</w:t>
      </w:r>
      <w:r>
        <w:rPr>
          <w:rFonts w:ascii="仿宋_GB2312" w:hAnsi="宋体" w:cs="宋体"/>
          <w:b/>
          <w:bCs/>
          <w:kern w:val="0"/>
          <w:sz w:val="28"/>
          <w:szCs w:val="28"/>
        </w:rPr>
        <w:t>3-5</w:t>
      </w:r>
      <w:r>
        <w:rPr>
          <w:rFonts w:ascii="仿宋_GB2312" w:hAnsi="宋体" w:cs="宋体" w:hint="eastAsia"/>
          <w:b/>
          <w:bCs/>
          <w:kern w:val="0"/>
          <w:sz w:val="28"/>
          <w:szCs w:val="28"/>
        </w:rPr>
        <w:t>年，</w:t>
      </w:r>
      <w:r w:rsidRPr="00230724">
        <w:rPr>
          <w:rFonts w:ascii="仿宋_GB2312" w:hAnsi="宋体" w:cs="宋体" w:hint="eastAsia"/>
          <w:b/>
          <w:bCs/>
          <w:kern w:val="0"/>
          <w:sz w:val="28"/>
          <w:szCs w:val="28"/>
        </w:rPr>
        <w:t>对外联络办公室</w:t>
      </w:r>
      <w:r>
        <w:rPr>
          <w:rFonts w:ascii="仿宋_GB2312" w:hAnsi="宋体" w:cs="宋体" w:hint="eastAsia"/>
          <w:b/>
          <w:bCs/>
          <w:kern w:val="0"/>
          <w:sz w:val="28"/>
          <w:szCs w:val="28"/>
        </w:rPr>
        <w:t>建设</w:t>
      </w:r>
      <w:r>
        <w:rPr>
          <w:rFonts w:ascii="仿宋_GB2312" w:hAnsi="宋体" w:cs="宋体"/>
          <w:b/>
          <w:bCs/>
          <w:kern w:val="0"/>
          <w:sz w:val="28"/>
          <w:szCs w:val="28"/>
        </w:rPr>
        <w:t>300-500</w:t>
      </w:r>
      <w:r>
        <w:rPr>
          <w:rFonts w:ascii="仿宋_GB2312" w:hAnsi="宋体" w:cs="宋体" w:hint="eastAsia"/>
          <w:b/>
          <w:bCs/>
          <w:kern w:val="0"/>
          <w:sz w:val="28"/>
          <w:szCs w:val="28"/>
        </w:rPr>
        <w:t>门</w:t>
      </w:r>
      <w:r w:rsidRPr="00230724">
        <w:rPr>
          <w:rFonts w:ascii="仿宋_GB2312" w:hAnsi="宋体" w:cs="宋体" w:hint="eastAsia"/>
          <w:b/>
          <w:bCs/>
          <w:kern w:val="0"/>
          <w:sz w:val="28"/>
          <w:szCs w:val="28"/>
        </w:rPr>
        <w:t>、招生就业处就业指导服务中心</w:t>
      </w:r>
      <w:r>
        <w:rPr>
          <w:rFonts w:ascii="仿宋_GB2312" w:hAnsi="宋体" w:cs="宋体" w:hint="eastAsia"/>
          <w:b/>
          <w:bCs/>
          <w:kern w:val="0"/>
          <w:sz w:val="28"/>
          <w:szCs w:val="28"/>
        </w:rPr>
        <w:t>建设</w:t>
      </w:r>
      <w:r>
        <w:rPr>
          <w:rFonts w:ascii="仿宋_GB2312" w:hAnsi="宋体" w:cs="宋体"/>
          <w:b/>
          <w:bCs/>
          <w:kern w:val="0"/>
          <w:sz w:val="28"/>
          <w:szCs w:val="28"/>
        </w:rPr>
        <w:t>500</w:t>
      </w:r>
      <w:r>
        <w:rPr>
          <w:rFonts w:ascii="仿宋_GB2312" w:hAnsi="宋体" w:cs="宋体" w:hint="eastAsia"/>
          <w:b/>
          <w:bCs/>
          <w:kern w:val="0"/>
          <w:sz w:val="28"/>
          <w:szCs w:val="28"/>
        </w:rPr>
        <w:t>门、国际合作与交流处建设</w:t>
      </w:r>
      <w:r>
        <w:rPr>
          <w:rFonts w:ascii="仿宋_GB2312" w:hAnsi="宋体" w:cs="宋体"/>
          <w:b/>
          <w:bCs/>
          <w:kern w:val="0"/>
          <w:sz w:val="28"/>
          <w:szCs w:val="28"/>
        </w:rPr>
        <w:t>300-500</w:t>
      </w:r>
      <w:r>
        <w:rPr>
          <w:rFonts w:ascii="仿宋_GB2312" w:hAnsi="宋体" w:cs="宋体" w:hint="eastAsia"/>
          <w:b/>
          <w:bCs/>
          <w:kern w:val="0"/>
          <w:sz w:val="28"/>
          <w:szCs w:val="28"/>
        </w:rPr>
        <w:t>门校外专家课程。</w:t>
      </w:r>
    </w:p>
    <w:p w:rsidR="007B3948" w:rsidRPr="00230724" w:rsidRDefault="007B3948" w:rsidP="005C67DD">
      <w:pPr>
        <w:widowControl/>
        <w:ind w:firstLineChars="196" w:firstLine="31680"/>
        <w:jc w:val="left"/>
        <w:rPr>
          <w:rFonts w:ascii="仿宋_GB2312" w:cs="宋体"/>
          <w:b/>
          <w:bCs/>
          <w:kern w:val="0"/>
          <w:sz w:val="28"/>
          <w:szCs w:val="28"/>
        </w:rPr>
      </w:pPr>
      <w:r w:rsidRPr="00230724">
        <w:rPr>
          <w:rFonts w:ascii="仿宋_GB2312" w:hAnsi="宋体" w:cs="宋体"/>
          <w:b/>
          <w:bCs/>
          <w:kern w:val="0"/>
          <w:sz w:val="28"/>
          <w:szCs w:val="28"/>
        </w:rPr>
        <w:t>3</w:t>
      </w:r>
      <w:r>
        <w:rPr>
          <w:rFonts w:ascii="仿宋_GB2312" w:hAnsi="宋体" w:cs="宋体"/>
          <w:b/>
          <w:bCs/>
          <w:kern w:val="0"/>
          <w:sz w:val="28"/>
          <w:szCs w:val="28"/>
        </w:rPr>
        <w:t>.</w:t>
      </w:r>
      <w:r w:rsidRPr="00230724">
        <w:rPr>
          <w:rFonts w:ascii="仿宋_GB2312" w:hAnsi="宋体" w:cs="宋体" w:hint="eastAsia"/>
          <w:b/>
          <w:bCs/>
          <w:kern w:val="0"/>
          <w:sz w:val="28"/>
          <w:szCs w:val="28"/>
        </w:rPr>
        <w:t>学校对外联络办公室、招生就业处就业指导服务中心</w:t>
      </w:r>
      <w:r>
        <w:rPr>
          <w:rFonts w:ascii="仿宋_GB2312" w:hAnsi="宋体" w:cs="宋体" w:hint="eastAsia"/>
          <w:b/>
          <w:bCs/>
          <w:kern w:val="0"/>
          <w:sz w:val="28"/>
          <w:szCs w:val="28"/>
        </w:rPr>
        <w:t>、国际合作与交流处</w:t>
      </w:r>
      <w:r w:rsidRPr="00230724">
        <w:rPr>
          <w:rFonts w:ascii="仿宋_GB2312" w:hAnsi="宋体" w:cs="宋体" w:hint="eastAsia"/>
          <w:b/>
          <w:bCs/>
          <w:kern w:val="0"/>
          <w:sz w:val="28"/>
          <w:szCs w:val="28"/>
        </w:rPr>
        <w:t>有义务和责任积极面向社会发出公开邀请，更广泛地吸纳有志于支持高等教育事业的社会各界人士参与到该项工作当中。同时，建立校外专家资源库和可以开设的课程库，予以统筹规划。</w:t>
      </w:r>
    </w:p>
    <w:p w:rsidR="007B3948" w:rsidRPr="00230724" w:rsidRDefault="007B3948" w:rsidP="005C67DD">
      <w:pPr>
        <w:widowControl/>
        <w:ind w:firstLineChars="196" w:firstLine="31680"/>
        <w:jc w:val="left"/>
        <w:rPr>
          <w:rFonts w:ascii="仿宋_GB2312" w:cs="宋体"/>
          <w:b/>
          <w:bCs/>
          <w:kern w:val="0"/>
          <w:sz w:val="28"/>
          <w:szCs w:val="28"/>
        </w:rPr>
      </w:pPr>
      <w:r w:rsidRPr="00230724">
        <w:rPr>
          <w:rFonts w:ascii="仿宋_GB2312" w:hAnsi="宋体" w:cs="宋体"/>
          <w:b/>
          <w:bCs/>
          <w:kern w:val="0"/>
          <w:sz w:val="28"/>
          <w:szCs w:val="28"/>
        </w:rPr>
        <w:t>4</w:t>
      </w:r>
      <w:r>
        <w:rPr>
          <w:rFonts w:ascii="仿宋_GB2312" w:hAnsi="宋体" w:cs="宋体"/>
          <w:b/>
          <w:bCs/>
          <w:kern w:val="0"/>
          <w:sz w:val="28"/>
          <w:szCs w:val="28"/>
        </w:rPr>
        <w:t>.</w:t>
      </w:r>
      <w:r w:rsidRPr="00230724">
        <w:rPr>
          <w:rFonts w:ascii="仿宋_GB2312" w:hAnsi="宋体" w:cs="宋体" w:hint="eastAsia"/>
          <w:b/>
          <w:bCs/>
          <w:kern w:val="0"/>
          <w:sz w:val="28"/>
          <w:szCs w:val="28"/>
        </w:rPr>
        <w:t>对企事业单位有意选拔入职的毕业班学生，可以以准职员身份进行专门选课，突出职前培训的特点。</w:t>
      </w:r>
    </w:p>
    <w:p w:rsidR="007B3948" w:rsidRDefault="007B3948" w:rsidP="00EE1F12">
      <w:pPr>
        <w:widowControl/>
        <w:jc w:val="left"/>
        <w:rPr>
          <w:rFonts w:ascii="黑体" w:eastAsia="黑体" w:hAnsi="宋体" w:cs="宋体"/>
          <w:b/>
          <w:bCs/>
          <w:kern w:val="0"/>
          <w:sz w:val="28"/>
          <w:szCs w:val="28"/>
        </w:rPr>
      </w:pPr>
    </w:p>
    <w:p w:rsidR="007B3948" w:rsidRPr="007E24DB" w:rsidRDefault="007B3948" w:rsidP="00EE1F12">
      <w:pPr>
        <w:widowControl/>
        <w:jc w:val="left"/>
        <w:rPr>
          <w:rFonts w:ascii="黑体" w:eastAsia="黑体" w:hAnsi="宋体" w:cs="宋体"/>
          <w:b/>
          <w:bCs/>
          <w:kern w:val="0"/>
          <w:sz w:val="28"/>
          <w:szCs w:val="28"/>
        </w:rPr>
      </w:pPr>
      <w:r w:rsidRPr="007E24DB">
        <w:rPr>
          <w:rFonts w:ascii="黑体" w:eastAsia="黑体" w:hAnsi="宋体" w:cs="宋体" w:hint="eastAsia"/>
          <w:b/>
          <w:bCs/>
          <w:kern w:val="0"/>
          <w:sz w:val="28"/>
          <w:szCs w:val="28"/>
        </w:rPr>
        <w:t>五、支撑措施</w:t>
      </w:r>
    </w:p>
    <w:p w:rsidR="007B3948" w:rsidRPr="00230724" w:rsidRDefault="007B3948" w:rsidP="005C67DD">
      <w:pPr>
        <w:widowControl/>
        <w:ind w:firstLineChars="196" w:firstLine="31680"/>
        <w:jc w:val="left"/>
        <w:rPr>
          <w:rFonts w:ascii="仿宋_GB2312" w:cs="宋体"/>
          <w:b/>
          <w:kern w:val="0"/>
          <w:sz w:val="28"/>
          <w:szCs w:val="28"/>
        </w:rPr>
      </w:pPr>
      <w:r w:rsidRPr="00230724">
        <w:rPr>
          <w:rFonts w:ascii="仿宋_GB2312" w:hAnsi="宋体" w:cs="宋体"/>
          <w:b/>
          <w:bCs/>
          <w:kern w:val="0"/>
          <w:sz w:val="28"/>
          <w:szCs w:val="28"/>
        </w:rPr>
        <w:t>1</w:t>
      </w:r>
      <w:r>
        <w:rPr>
          <w:rFonts w:ascii="仿宋_GB2312" w:hAnsi="宋体" w:cs="宋体"/>
          <w:b/>
          <w:bCs/>
          <w:kern w:val="0"/>
          <w:sz w:val="28"/>
          <w:szCs w:val="28"/>
        </w:rPr>
        <w:t>.</w:t>
      </w:r>
      <w:r w:rsidRPr="00230724">
        <w:rPr>
          <w:rFonts w:ascii="仿宋_GB2312" w:hAnsi="宋体" w:cs="宋体" w:hint="eastAsia"/>
          <w:b/>
          <w:bCs/>
          <w:kern w:val="0"/>
          <w:sz w:val="28"/>
          <w:szCs w:val="28"/>
        </w:rPr>
        <w:t>凡校外专家开设的课程，学校按</w:t>
      </w:r>
      <w:r w:rsidRPr="00230724">
        <w:rPr>
          <w:rFonts w:ascii="仿宋_GB2312" w:hAnsi="宋体" w:cs="宋体"/>
          <w:b/>
          <w:bCs/>
          <w:kern w:val="0"/>
          <w:sz w:val="28"/>
          <w:szCs w:val="28"/>
        </w:rPr>
        <w:t>1</w:t>
      </w:r>
      <w:r w:rsidRPr="00230724">
        <w:rPr>
          <w:rFonts w:ascii="仿宋_GB2312" w:hAnsi="宋体" w:cs="宋体" w:hint="eastAsia"/>
          <w:b/>
          <w:bCs/>
          <w:kern w:val="0"/>
          <w:sz w:val="28"/>
          <w:szCs w:val="28"/>
        </w:rPr>
        <w:t>万元</w:t>
      </w:r>
      <w:r w:rsidRPr="00230724">
        <w:rPr>
          <w:rFonts w:ascii="仿宋_GB2312" w:hAnsi="宋体" w:cs="宋体"/>
          <w:b/>
          <w:bCs/>
          <w:kern w:val="0"/>
          <w:sz w:val="28"/>
          <w:szCs w:val="28"/>
        </w:rPr>
        <w:t>/</w:t>
      </w:r>
      <w:r w:rsidRPr="00230724">
        <w:rPr>
          <w:rFonts w:ascii="仿宋_GB2312" w:hAnsi="宋体" w:cs="宋体" w:hint="eastAsia"/>
          <w:b/>
          <w:bCs/>
          <w:kern w:val="0"/>
          <w:sz w:val="28"/>
          <w:szCs w:val="28"/>
        </w:rPr>
        <w:t>门</w:t>
      </w:r>
      <w:r w:rsidRPr="00230724">
        <w:rPr>
          <w:rFonts w:ascii="仿宋_GB2312" w:hAnsi="宋体" w:cs="宋体"/>
          <w:b/>
          <w:bCs/>
          <w:kern w:val="0"/>
          <w:sz w:val="28"/>
          <w:szCs w:val="28"/>
        </w:rPr>
        <w:t>/</w:t>
      </w:r>
      <w:r w:rsidRPr="00230724">
        <w:rPr>
          <w:rFonts w:ascii="仿宋_GB2312" w:hAnsi="宋体" w:cs="宋体" w:hint="eastAsia"/>
          <w:b/>
          <w:bCs/>
          <w:kern w:val="0"/>
          <w:sz w:val="28"/>
          <w:szCs w:val="28"/>
        </w:rPr>
        <w:t>年给予经费支持。对各学院邀请的校外专家开设的课程，学校按开出课程门数，以学院为单位划拨到各学院，由各学院统筹使用。对学校对外联络办公室、招生就业处就业指导服务中心</w:t>
      </w:r>
      <w:r>
        <w:rPr>
          <w:rFonts w:ascii="仿宋_GB2312" w:hAnsi="宋体" w:cs="宋体" w:hint="eastAsia"/>
          <w:b/>
          <w:bCs/>
          <w:kern w:val="0"/>
          <w:sz w:val="28"/>
          <w:szCs w:val="28"/>
        </w:rPr>
        <w:t>、国际合作与交流处邀请专家开设的课程，学校将经费分别划拨到上述</w:t>
      </w:r>
      <w:r w:rsidRPr="00230724">
        <w:rPr>
          <w:rFonts w:ascii="仿宋_GB2312" w:hAnsi="宋体" w:cs="宋体" w:hint="eastAsia"/>
          <w:b/>
          <w:bCs/>
          <w:kern w:val="0"/>
          <w:sz w:val="28"/>
          <w:szCs w:val="28"/>
        </w:rPr>
        <w:t>部门。上述部门和学院负责该课程的运行开销，落实校外专家来校工作期间的工作条件及食宿、交通，确保其到校后能顺利开展工作。</w:t>
      </w:r>
    </w:p>
    <w:p w:rsidR="007B3948" w:rsidRPr="00230724" w:rsidRDefault="007B3948" w:rsidP="005C67DD">
      <w:pPr>
        <w:widowControl/>
        <w:ind w:firstLineChars="196" w:firstLine="31680"/>
        <w:jc w:val="left"/>
        <w:rPr>
          <w:rFonts w:ascii="仿宋_GB2312" w:cs="宋体"/>
          <w:b/>
          <w:bCs/>
          <w:kern w:val="0"/>
          <w:sz w:val="28"/>
          <w:szCs w:val="28"/>
        </w:rPr>
      </w:pPr>
      <w:r w:rsidRPr="00230724">
        <w:rPr>
          <w:rFonts w:ascii="仿宋_GB2312" w:hAnsi="宋体" w:cs="宋体"/>
          <w:b/>
          <w:bCs/>
          <w:kern w:val="0"/>
          <w:sz w:val="28"/>
          <w:szCs w:val="28"/>
        </w:rPr>
        <w:t>2</w:t>
      </w:r>
      <w:r>
        <w:rPr>
          <w:rFonts w:ascii="仿宋_GB2312" w:hAnsi="宋体" w:cs="宋体"/>
          <w:b/>
          <w:bCs/>
          <w:kern w:val="0"/>
          <w:sz w:val="28"/>
          <w:szCs w:val="28"/>
        </w:rPr>
        <w:t>.</w:t>
      </w:r>
      <w:r w:rsidRPr="00230724">
        <w:rPr>
          <w:rFonts w:ascii="仿宋_GB2312" w:hAnsi="宋体" w:cs="宋体" w:hint="eastAsia"/>
          <w:b/>
          <w:bCs/>
          <w:kern w:val="0"/>
          <w:sz w:val="28"/>
          <w:szCs w:val="28"/>
        </w:rPr>
        <w:t>学校将为开设课程的校外专家颁发聘书，对教学优秀者给予表彰；同时，在教室资源上予以支持，对那些长期开设课程的企业，学校在保障正常运行的同时，将辟出专用教室，由校企联合给专用教室命名、挂牌。</w:t>
      </w:r>
    </w:p>
    <w:p w:rsidR="007B3948" w:rsidRDefault="007B3948" w:rsidP="005C67DD">
      <w:pPr>
        <w:ind w:firstLineChars="196" w:firstLine="31680"/>
        <w:rPr>
          <w:rFonts w:ascii="仿宋_GB2312" w:hAnsi="宋体" w:cs="宋体"/>
          <w:b/>
          <w:bCs/>
          <w:kern w:val="0"/>
          <w:sz w:val="28"/>
          <w:szCs w:val="28"/>
        </w:rPr>
      </w:pPr>
      <w:r w:rsidRPr="00230724">
        <w:rPr>
          <w:rFonts w:ascii="仿宋_GB2312" w:hAnsi="宋体" w:cs="宋体"/>
          <w:b/>
          <w:bCs/>
          <w:kern w:val="0"/>
          <w:sz w:val="28"/>
          <w:szCs w:val="28"/>
        </w:rPr>
        <w:t>3</w:t>
      </w:r>
      <w:r>
        <w:rPr>
          <w:rFonts w:ascii="仿宋_GB2312" w:hAnsi="宋体" w:cs="宋体"/>
          <w:b/>
          <w:bCs/>
          <w:kern w:val="0"/>
          <w:sz w:val="28"/>
          <w:szCs w:val="28"/>
        </w:rPr>
        <w:t>.</w:t>
      </w:r>
      <w:r w:rsidRPr="00230724">
        <w:rPr>
          <w:rFonts w:ascii="仿宋_GB2312" w:hAnsi="宋体" w:cs="宋体" w:hint="eastAsia"/>
          <w:b/>
          <w:bCs/>
          <w:kern w:val="0"/>
          <w:sz w:val="28"/>
          <w:szCs w:val="28"/>
        </w:rPr>
        <w:t>校外专家的邀请、联络、接待由对外联络办公室、招生就业处就业指导服务中心</w:t>
      </w:r>
      <w:r>
        <w:rPr>
          <w:rFonts w:ascii="仿宋_GB2312" w:hAnsi="宋体" w:cs="宋体" w:hint="eastAsia"/>
          <w:b/>
          <w:bCs/>
          <w:kern w:val="0"/>
          <w:sz w:val="28"/>
          <w:szCs w:val="28"/>
        </w:rPr>
        <w:t>、国际合作与交流处</w:t>
      </w:r>
      <w:r w:rsidRPr="00230724">
        <w:rPr>
          <w:rFonts w:ascii="仿宋_GB2312" w:hAnsi="宋体" w:cs="宋体" w:hint="eastAsia"/>
          <w:b/>
          <w:bCs/>
          <w:kern w:val="0"/>
          <w:sz w:val="28"/>
          <w:szCs w:val="28"/>
        </w:rPr>
        <w:t>和各学院负责。课程的审核、</w:t>
      </w:r>
      <w:r>
        <w:rPr>
          <w:rFonts w:ascii="仿宋_GB2312" w:hAnsi="宋体" w:cs="宋体" w:hint="eastAsia"/>
          <w:b/>
          <w:bCs/>
          <w:kern w:val="0"/>
          <w:sz w:val="28"/>
          <w:szCs w:val="28"/>
        </w:rPr>
        <w:t>排课、选课以及支持经费的管理、划拨</w:t>
      </w:r>
      <w:r w:rsidRPr="00230724">
        <w:rPr>
          <w:rFonts w:ascii="仿宋_GB2312" w:hAnsi="宋体" w:cs="宋体" w:hint="eastAsia"/>
          <w:b/>
          <w:bCs/>
          <w:kern w:val="0"/>
          <w:sz w:val="28"/>
          <w:szCs w:val="28"/>
        </w:rPr>
        <w:t>由教务处负责。涉及聘任、经费结算</w:t>
      </w:r>
      <w:r>
        <w:rPr>
          <w:rFonts w:ascii="仿宋_GB2312" w:hAnsi="宋体" w:cs="宋体" w:hint="eastAsia"/>
          <w:b/>
          <w:bCs/>
          <w:kern w:val="0"/>
          <w:sz w:val="28"/>
          <w:szCs w:val="28"/>
        </w:rPr>
        <w:t>等</w:t>
      </w:r>
      <w:r w:rsidRPr="00230724">
        <w:rPr>
          <w:rFonts w:ascii="仿宋_GB2312" w:hAnsi="宋体" w:cs="宋体" w:hint="eastAsia"/>
          <w:b/>
          <w:bCs/>
          <w:kern w:val="0"/>
          <w:sz w:val="28"/>
          <w:szCs w:val="28"/>
        </w:rPr>
        <w:t>事项，由学校相关职能部门予以政策支持和积极配合。</w:t>
      </w:r>
    </w:p>
    <w:p w:rsidR="007B3948" w:rsidRPr="00A6783D" w:rsidRDefault="007B3948" w:rsidP="005C67DD">
      <w:pPr>
        <w:ind w:firstLineChars="196" w:firstLine="31680"/>
        <w:rPr>
          <w:rFonts w:ascii="仿宋_GB2312" w:hAnsi="宋体" w:cs="宋体"/>
          <w:b/>
          <w:bCs/>
          <w:kern w:val="0"/>
          <w:sz w:val="28"/>
          <w:szCs w:val="28"/>
        </w:rPr>
      </w:pPr>
    </w:p>
    <w:p w:rsidR="007B3948" w:rsidRDefault="007B3948" w:rsidP="00EE1F12">
      <w:r>
        <w:rPr>
          <w:rFonts w:ascii="仿宋_GB2312"/>
          <w:b/>
          <w:sz w:val="28"/>
          <w:szCs w:val="28"/>
        </w:rPr>
        <w:t xml:space="preserve">    </w:t>
      </w:r>
      <w:r w:rsidRPr="00230724">
        <w:rPr>
          <w:rFonts w:ascii="仿宋_GB2312" w:hint="eastAsia"/>
          <w:b/>
          <w:sz w:val="28"/>
          <w:szCs w:val="28"/>
        </w:rPr>
        <w:t>本</w:t>
      </w:r>
      <w:r>
        <w:rPr>
          <w:rFonts w:ascii="仿宋_GB2312" w:hint="eastAsia"/>
          <w:b/>
          <w:sz w:val="28"/>
          <w:szCs w:val="28"/>
        </w:rPr>
        <w:t>实施办法</w:t>
      </w:r>
      <w:r w:rsidRPr="00230724">
        <w:rPr>
          <w:rFonts w:ascii="仿宋_GB2312" w:hint="eastAsia"/>
          <w:b/>
          <w:sz w:val="28"/>
          <w:szCs w:val="28"/>
        </w:rPr>
        <w:t>自公布之日起开始实施，由四川大学</w:t>
      </w:r>
      <w:r w:rsidRPr="00230724">
        <w:rPr>
          <w:rFonts w:ascii="仿宋_GB2312" w:hAnsi="宋体" w:cs="宋体" w:hint="eastAsia"/>
          <w:b/>
          <w:bCs/>
          <w:kern w:val="0"/>
          <w:sz w:val="28"/>
          <w:szCs w:val="28"/>
        </w:rPr>
        <w:t>教务处、对外联络办公室、招生就业处就业指导服务中心</w:t>
      </w:r>
      <w:r>
        <w:rPr>
          <w:rFonts w:ascii="仿宋_GB2312" w:hAnsi="宋体" w:cs="宋体" w:hint="eastAsia"/>
          <w:b/>
          <w:bCs/>
          <w:kern w:val="0"/>
          <w:sz w:val="28"/>
          <w:szCs w:val="28"/>
        </w:rPr>
        <w:t>、国际合作与交流处</w:t>
      </w:r>
      <w:r w:rsidRPr="00230724">
        <w:rPr>
          <w:rFonts w:ascii="仿宋_GB2312" w:hint="eastAsia"/>
          <w:b/>
          <w:sz w:val="28"/>
          <w:szCs w:val="28"/>
        </w:rPr>
        <w:t>负责解释。</w:t>
      </w:r>
    </w:p>
    <w:p w:rsidR="007B3948" w:rsidRPr="00EE1F12" w:rsidRDefault="007B3948"/>
    <w:sectPr w:rsidR="007B3948" w:rsidRPr="00EE1F12" w:rsidSect="00441C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948" w:rsidRDefault="007B3948" w:rsidP="00EE1F12">
      <w:r>
        <w:separator/>
      </w:r>
    </w:p>
  </w:endnote>
  <w:endnote w:type="continuationSeparator" w:id="0">
    <w:p w:rsidR="007B3948" w:rsidRDefault="007B3948" w:rsidP="00EE1F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948" w:rsidRDefault="007B3948" w:rsidP="00EE1F12">
      <w:r>
        <w:separator/>
      </w:r>
    </w:p>
  </w:footnote>
  <w:footnote w:type="continuationSeparator" w:id="0">
    <w:p w:rsidR="007B3948" w:rsidRDefault="007B3948" w:rsidP="00EE1F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F12"/>
    <w:rsid w:val="0001794A"/>
    <w:rsid w:val="001472F4"/>
    <w:rsid w:val="00230724"/>
    <w:rsid w:val="0029620D"/>
    <w:rsid w:val="00301A0C"/>
    <w:rsid w:val="0039630F"/>
    <w:rsid w:val="00441CDD"/>
    <w:rsid w:val="004A2033"/>
    <w:rsid w:val="00524078"/>
    <w:rsid w:val="00593320"/>
    <w:rsid w:val="005C67DD"/>
    <w:rsid w:val="005D1848"/>
    <w:rsid w:val="00600CBD"/>
    <w:rsid w:val="007B3948"/>
    <w:rsid w:val="007E24DB"/>
    <w:rsid w:val="007F7767"/>
    <w:rsid w:val="0086249A"/>
    <w:rsid w:val="00A32BA2"/>
    <w:rsid w:val="00A6783D"/>
    <w:rsid w:val="00A73C0C"/>
    <w:rsid w:val="00B2744F"/>
    <w:rsid w:val="00D42F17"/>
    <w:rsid w:val="00DB137B"/>
    <w:rsid w:val="00DF6AA6"/>
    <w:rsid w:val="00EE1F12"/>
    <w:rsid w:val="00F85D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03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E1F1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E1F12"/>
    <w:rPr>
      <w:rFonts w:cs="Times New Roman"/>
      <w:sz w:val="18"/>
      <w:szCs w:val="18"/>
    </w:rPr>
  </w:style>
  <w:style w:type="paragraph" w:styleId="Footer">
    <w:name w:val="footer"/>
    <w:basedOn w:val="Normal"/>
    <w:link w:val="FooterChar"/>
    <w:uiPriority w:val="99"/>
    <w:semiHidden/>
    <w:rsid w:val="00EE1F1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E1F12"/>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4</Pages>
  <Words>286</Words>
  <Characters>1632</Characters>
  <Application>Microsoft Office Outlook</Application>
  <DocSecurity>0</DocSecurity>
  <Lines>0</Lines>
  <Paragraphs>0</Paragraphs>
  <ScaleCrop>false</ScaleCrop>
  <Company>WwW.YlmF.CoM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Lenovo User</cp:lastModifiedBy>
  <cp:revision>12</cp:revision>
  <dcterms:created xsi:type="dcterms:W3CDTF">2013-10-24T02:27:00Z</dcterms:created>
  <dcterms:modified xsi:type="dcterms:W3CDTF">2013-11-19T01:48:00Z</dcterms:modified>
</cp:coreProperties>
</file>