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6年度四川省科技进步奖（科技进步类）项目公示</w:t>
      </w:r>
    </w:p>
    <w:p w:rsidR="00F44DB4" w:rsidRPr="004F24A9" w:rsidRDefault="00F44DB4" w:rsidP="00F44DB4">
      <w:pPr>
        <w:pStyle w:val="a3"/>
        <w:ind w:left="1" w:firstLineChars="0" w:firstLine="0"/>
        <w:rPr>
          <w:rFonts w:ascii="宋体" w:eastAsia="宋体" w:hAnsi="Times New Roman" w:cs="宋体"/>
          <w:b/>
          <w:color w:val="000000"/>
          <w:kern w:val="0"/>
          <w:sz w:val="24"/>
          <w:szCs w:val="24"/>
        </w:rPr>
      </w:pPr>
      <w:r w:rsidRPr="004F24A9">
        <w:rPr>
          <w:rFonts w:ascii="宋体" w:eastAsia="宋体" w:hAnsi="Times New Roman" w:cs="宋体" w:hint="eastAsia"/>
          <w:b/>
          <w:color w:val="000000"/>
          <w:kern w:val="0"/>
          <w:sz w:val="24"/>
          <w:szCs w:val="24"/>
        </w:rPr>
        <w:t>项目名称：</w:t>
      </w:r>
      <w:r w:rsidR="00D2002F" w:rsidRPr="00D2002F">
        <w:rPr>
          <w:rFonts w:asciiTheme="minorEastAsia" w:hAnsiTheme="minorEastAsia" w:cs="宋体" w:hint="eastAsia"/>
          <w:kern w:val="0"/>
          <w:sz w:val="24"/>
          <w:szCs w:val="24"/>
        </w:rPr>
        <w:t>超声可视化技术在围术期的创新应用及推广</w:t>
      </w:r>
    </w:p>
    <w:p w:rsidR="00F44DB4" w:rsidRPr="004F24A9" w:rsidRDefault="00F44DB4" w:rsidP="00F44DB4">
      <w:pPr>
        <w:pStyle w:val="Default"/>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D2002F" w:rsidRPr="004F24A9" w:rsidRDefault="00D2002F" w:rsidP="00D2002F">
      <w:pPr>
        <w:tabs>
          <w:tab w:val="left" w:pos="540"/>
        </w:tabs>
        <w:snapToGrid w:val="0"/>
        <w:ind w:firstLineChars="200" w:firstLine="480"/>
        <w:rPr>
          <w:rFonts w:asciiTheme="minorEastAsia" w:hAnsiTheme="minorEastAsia"/>
          <w:sz w:val="24"/>
        </w:rPr>
      </w:pPr>
      <w:r w:rsidRPr="00D2002F">
        <w:rPr>
          <w:rFonts w:asciiTheme="minorEastAsia" w:hAnsiTheme="minorEastAsia" w:hint="eastAsia"/>
          <w:sz w:val="24"/>
          <w:szCs w:val="24"/>
        </w:rPr>
        <w:t>外科病人目前术后死亡率和严重并发症发生率高是一个严重问题。本项目的建设目的是围绕外科手术病人围术期安全亟待提高重大临床需求，通过拓展超声可视化技术在围术期的应用，以期提高临床医师对患者病情评估的准确性和及时性，提高他们有创检查的安全性，降低临床诊断和治疗的盲目性，降低各类有创操作的并发症，提高外科手术病人围术期的安全性。该项目组首次在国内首次将超声技术应用于麻醉、危重症、急救领域，建立了围术期诊断和治疗融合的新模式，全面提高围手术科室医师的临床诊治水平；麻醉医师主导的经食管超声心动图监测技术的国内首创及推广；在国内首创超声可视化技术引导下多学科协作的心脏微创手术模式，促   进了心脏外科的建设和发展；开展术中和急危重症患者超声监测评估与实时引导技术创新，拓展其应用范围；建立了超声可视化技术在围术期的全面应用、覆盖面广、多学科协作、 国内领先、国际先进的规范化培训体系。本技术已经推广到一些基层医院，提高了基层医院麻醉科、急诊科和重症医学科的临床诊疗水平，对当前分级医疗政策的贯彻执行，解决看病难，有利于提高了人民群众对医疗服务行业的满意度。</w:t>
      </w:r>
    </w:p>
    <w:p w:rsidR="00F44DB4" w:rsidRPr="004F24A9" w:rsidRDefault="00F44DB4" w:rsidP="00F44DB4">
      <w:pPr>
        <w:pStyle w:val="Default"/>
        <w:ind w:firstLineChars="236" w:firstLine="566"/>
        <w:rPr>
          <w:rFonts w:asciiTheme="minorEastAsia" w:eastAsiaTheme="minorEastAsia" w:hAnsiTheme="minorEastAsia"/>
        </w:rPr>
      </w:pPr>
    </w:p>
    <w:p w:rsidR="00F44DB4" w:rsidRPr="004F24A9" w:rsidRDefault="00F44DB4" w:rsidP="00F44DB4">
      <w:pPr>
        <w:pStyle w:val="Default"/>
        <w:rPr>
          <w:b/>
        </w:rPr>
      </w:pPr>
      <w:r w:rsidRPr="004F24A9">
        <w:rPr>
          <w:rFonts w:hint="eastAsia"/>
          <w:b/>
        </w:rPr>
        <w:t>主要完成单位及创新推广贡献：</w:t>
      </w:r>
      <w:r w:rsidRPr="004F24A9">
        <w:rPr>
          <w:b/>
        </w:rPr>
        <w:t xml:space="preserve"> </w:t>
      </w:r>
    </w:p>
    <w:p w:rsidR="00F44DB4" w:rsidRPr="004F24A9" w:rsidRDefault="00F44DB4" w:rsidP="00F44DB4">
      <w:pPr>
        <w:pStyle w:val="a3"/>
        <w:ind w:firstLineChars="236" w:firstLine="566"/>
        <w:rPr>
          <w:rFonts w:asciiTheme="minorEastAsia" w:hAnsiTheme="minorEastAsia"/>
          <w:sz w:val="24"/>
        </w:rPr>
      </w:pPr>
      <w:r w:rsidRPr="004F24A9">
        <w:rPr>
          <w:rFonts w:asciiTheme="minorEastAsia" w:hAnsiTheme="minorEastAsia" w:hint="eastAsia"/>
          <w:sz w:val="24"/>
        </w:rPr>
        <w:t>四川大学华西医院是本项目的完成单位，主要贡献如下：</w:t>
      </w:r>
    </w:p>
    <w:p w:rsidR="00F44DB4" w:rsidRPr="004F24A9" w:rsidRDefault="00F44DB4" w:rsidP="00F44DB4">
      <w:pPr>
        <w:pStyle w:val="a3"/>
        <w:ind w:firstLineChars="236" w:firstLine="566"/>
        <w:rPr>
          <w:rFonts w:asciiTheme="minorEastAsia" w:hAnsiTheme="minorEastAsia"/>
          <w:sz w:val="24"/>
        </w:rPr>
      </w:pPr>
      <w:r w:rsidRPr="00253EA8">
        <w:rPr>
          <w:rFonts w:asciiTheme="minorEastAsia" w:hAnsiTheme="minorEastAsia" w:hint="eastAsia"/>
          <w:sz w:val="24"/>
          <w:szCs w:val="24"/>
        </w:rPr>
        <w:t>通过开展学习班、学术交流、教学演示手术及录制成教学光盘等形式推广上述矫形技术、手术治疗规范和围术期安全管理模式，目前在全国20多家大型医疗机构推广应用。目前共累计治疗脊柱侧凸患者约1800例，侧凸矫正率达到80%，所有患者外观明显改善，成功回归正常生活，患者满意率达到97%，获得了良好的治疗效果，带来了极大的社会效益和经济效益。上述研究成果使我省脊柱侧凸手术治疗整体已达到国内领先水平。</w:t>
      </w:r>
    </w:p>
    <w:p w:rsidR="00F44DB4" w:rsidRDefault="00F44DB4" w:rsidP="00F44DB4">
      <w:pPr>
        <w:rPr>
          <w:b/>
          <w:sz w:val="24"/>
          <w:szCs w:val="24"/>
        </w:rPr>
      </w:pPr>
    </w:p>
    <w:p w:rsidR="00F44DB4" w:rsidRPr="004F24A9" w:rsidRDefault="00F44DB4" w:rsidP="00F44DB4">
      <w:pPr>
        <w:rPr>
          <w:b/>
          <w:sz w:val="24"/>
          <w:szCs w:val="24"/>
        </w:rPr>
      </w:pPr>
      <w:r w:rsidRPr="004F24A9">
        <w:rPr>
          <w:rFonts w:hint="eastAsia"/>
          <w:b/>
          <w:sz w:val="24"/>
          <w:szCs w:val="24"/>
        </w:rPr>
        <w:t>推广应用情况：</w:t>
      </w:r>
    </w:p>
    <w:p w:rsidR="00D2002F" w:rsidRPr="00D2002F" w:rsidRDefault="00D2002F" w:rsidP="00D2002F">
      <w:pPr>
        <w:pStyle w:val="1"/>
        <w:ind w:firstLine="480"/>
        <w:rPr>
          <w:rFonts w:asciiTheme="minorEastAsia" w:hAnsiTheme="minorEastAsia"/>
          <w:sz w:val="24"/>
        </w:rPr>
      </w:pPr>
      <w:r w:rsidRPr="00D2002F">
        <w:rPr>
          <w:rFonts w:asciiTheme="minorEastAsia" w:eastAsiaTheme="minorEastAsia" w:hAnsiTheme="minorEastAsia" w:hint="eastAsia"/>
          <w:sz w:val="24"/>
        </w:rPr>
        <w:t>华西医院每年心脏外科手术</w:t>
      </w:r>
      <w:r w:rsidRPr="00D2002F">
        <w:rPr>
          <w:rFonts w:asciiTheme="minorEastAsia" w:eastAsiaTheme="minorEastAsia" w:hAnsiTheme="minorEastAsia"/>
          <w:sz w:val="24"/>
        </w:rPr>
        <w:t>TEE</w:t>
      </w:r>
      <w:r w:rsidRPr="00D2002F">
        <w:rPr>
          <w:rFonts w:asciiTheme="minorEastAsia" w:eastAsiaTheme="minorEastAsia" w:hAnsiTheme="minorEastAsia" w:hint="eastAsia"/>
          <w:sz w:val="24"/>
        </w:rPr>
        <w:t>监测</w:t>
      </w:r>
      <w:r w:rsidRPr="00D2002F">
        <w:rPr>
          <w:rFonts w:asciiTheme="minorEastAsia" w:eastAsiaTheme="minorEastAsia" w:hAnsiTheme="minorEastAsia"/>
          <w:sz w:val="24"/>
        </w:rPr>
        <w:t>2500</w:t>
      </w:r>
      <w:r w:rsidRPr="00D2002F">
        <w:rPr>
          <w:rFonts w:asciiTheme="minorEastAsia" w:eastAsiaTheme="minorEastAsia" w:hAnsiTheme="minorEastAsia" w:hint="eastAsia"/>
          <w:sz w:val="24"/>
        </w:rPr>
        <w:t>例，非心脏外科手术中</w:t>
      </w:r>
      <w:r w:rsidRPr="00D2002F">
        <w:rPr>
          <w:rFonts w:asciiTheme="minorEastAsia" w:eastAsiaTheme="minorEastAsia" w:hAnsiTheme="minorEastAsia"/>
          <w:sz w:val="24"/>
        </w:rPr>
        <w:t>TEE</w:t>
      </w:r>
      <w:r w:rsidRPr="00D2002F">
        <w:rPr>
          <w:rFonts w:asciiTheme="minorEastAsia" w:eastAsiaTheme="minorEastAsia" w:hAnsiTheme="minorEastAsia" w:hint="eastAsia"/>
          <w:sz w:val="24"/>
        </w:rPr>
        <w:t>监测</w:t>
      </w:r>
      <w:r w:rsidRPr="00D2002F">
        <w:rPr>
          <w:rFonts w:asciiTheme="minorEastAsia" w:eastAsiaTheme="minorEastAsia" w:hAnsiTheme="minorEastAsia"/>
          <w:sz w:val="24"/>
        </w:rPr>
        <w:t>200</w:t>
      </w:r>
      <w:r w:rsidRPr="00D2002F">
        <w:rPr>
          <w:rFonts w:asciiTheme="minorEastAsia" w:eastAsiaTheme="minorEastAsia" w:hAnsiTheme="minorEastAsia" w:hint="eastAsia"/>
          <w:sz w:val="24"/>
        </w:rPr>
        <w:t>例，从项目开始已经开展本项监测技术</w:t>
      </w:r>
      <w:r w:rsidRPr="00D2002F">
        <w:rPr>
          <w:rFonts w:asciiTheme="minorEastAsia" w:eastAsiaTheme="minorEastAsia" w:hAnsiTheme="minorEastAsia"/>
          <w:sz w:val="24"/>
        </w:rPr>
        <w:t>2</w:t>
      </w:r>
      <w:r w:rsidRPr="00D2002F">
        <w:rPr>
          <w:rFonts w:asciiTheme="minorEastAsia" w:eastAsiaTheme="minorEastAsia" w:hAnsiTheme="minorEastAsia" w:hint="eastAsia"/>
          <w:sz w:val="24"/>
        </w:rPr>
        <w:t>万余例。项目实施阶段我院开展</w:t>
      </w:r>
      <w:r w:rsidRPr="00D2002F">
        <w:rPr>
          <w:rFonts w:asciiTheme="minorEastAsia" w:eastAsiaTheme="minorEastAsia" w:hAnsiTheme="minorEastAsia"/>
          <w:sz w:val="24"/>
        </w:rPr>
        <w:t>2000</w:t>
      </w:r>
      <w:r w:rsidRPr="00D2002F">
        <w:rPr>
          <w:rFonts w:asciiTheme="minorEastAsia" w:eastAsiaTheme="minorEastAsia" w:hAnsiTheme="minorEastAsia" w:hint="eastAsia"/>
          <w:sz w:val="24"/>
        </w:rPr>
        <w:t>例小儿心脏外科封堵，</w:t>
      </w:r>
      <w:r w:rsidRPr="00D2002F">
        <w:rPr>
          <w:rFonts w:asciiTheme="minorEastAsia" w:eastAsiaTheme="minorEastAsia" w:hAnsiTheme="minorEastAsia"/>
          <w:sz w:val="24"/>
        </w:rPr>
        <w:t>100</w:t>
      </w:r>
      <w:r w:rsidRPr="00D2002F">
        <w:rPr>
          <w:rFonts w:asciiTheme="minorEastAsia" w:eastAsiaTheme="minorEastAsia" w:hAnsiTheme="minorEastAsia" w:hint="eastAsia"/>
          <w:sz w:val="24"/>
        </w:rPr>
        <w:t>例先心病瓣膜成形手术</w:t>
      </w:r>
    </w:p>
    <w:p w:rsidR="00D2002F" w:rsidRPr="00D2002F" w:rsidRDefault="00D2002F" w:rsidP="00D2002F">
      <w:pPr>
        <w:pStyle w:val="2"/>
        <w:snapToGrid w:val="0"/>
        <w:ind w:firstLine="480"/>
        <w:rPr>
          <w:rFonts w:asciiTheme="minorEastAsia" w:hAnsiTheme="minorEastAsia"/>
          <w:sz w:val="24"/>
        </w:rPr>
      </w:pPr>
      <w:r w:rsidRPr="00D2002F">
        <w:rPr>
          <w:rFonts w:asciiTheme="minorEastAsia" w:hAnsiTheme="minorEastAsia" w:hint="eastAsia"/>
          <w:sz w:val="24"/>
        </w:rPr>
        <w:t>项目组自</w:t>
      </w:r>
      <w:r w:rsidRPr="00D2002F">
        <w:rPr>
          <w:rFonts w:asciiTheme="minorEastAsia" w:hAnsiTheme="minorEastAsia"/>
          <w:sz w:val="24"/>
        </w:rPr>
        <w:t>2009</w:t>
      </w:r>
      <w:r w:rsidRPr="00D2002F">
        <w:rPr>
          <w:rFonts w:asciiTheme="minorEastAsia" w:hAnsiTheme="minorEastAsia" w:hint="eastAsia"/>
          <w:sz w:val="24"/>
        </w:rPr>
        <w:t>年开始开办经食管超声培训班，经过</w:t>
      </w:r>
      <w:r w:rsidRPr="00D2002F">
        <w:rPr>
          <w:rFonts w:asciiTheme="minorEastAsia" w:hAnsiTheme="minorEastAsia"/>
          <w:sz w:val="24"/>
        </w:rPr>
        <w:t>7</w:t>
      </w:r>
      <w:r w:rsidRPr="00D2002F">
        <w:rPr>
          <w:rFonts w:asciiTheme="minorEastAsia" w:hAnsiTheme="minorEastAsia" w:hint="eastAsia"/>
          <w:sz w:val="24"/>
        </w:rPr>
        <w:t>年的快速发展形成了完整的日益培训体系。截至</w:t>
      </w:r>
      <w:r w:rsidRPr="00D2002F">
        <w:rPr>
          <w:rFonts w:asciiTheme="minorEastAsia" w:hAnsiTheme="minorEastAsia"/>
          <w:sz w:val="24"/>
        </w:rPr>
        <w:t>2016</w:t>
      </w:r>
      <w:r w:rsidRPr="00D2002F">
        <w:rPr>
          <w:rFonts w:asciiTheme="minorEastAsia" w:hAnsiTheme="minorEastAsia" w:hint="eastAsia"/>
          <w:sz w:val="24"/>
        </w:rPr>
        <w:t>年</w:t>
      </w:r>
      <w:r w:rsidRPr="00D2002F">
        <w:rPr>
          <w:rFonts w:asciiTheme="minorEastAsia" w:hAnsiTheme="minorEastAsia"/>
          <w:sz w:val="24"/>
        </w:rPr>
        <w:t>4</w:t>
      </w:r>
      <w:r w:rsidRPr="00D2002F">
        <w:rPr>
          <w:rFonts w:asciiTheme="minorEastAsia" w:hAnsiTheme="minorEastAsia" w:hint="eastAsia"/>
          <w:sz w:val="24"/>
        </w:rPr>
        <w:t>月已经为全国培养骨干师资</w:t>
      </w:r>
      <w:r w:rsidRPr="00D2002F">
        <w:rPr>
          <w:rFonts w:asciiTheme="minorEastAsia" w:hAnsiTheme="minorEastAsia"/>
          <w:sz w:val="24"/>
        </w:rPr>
        <w:t>140</w:t>
      </w:r>
      <w:r w:rsidRPr="00D2002F">
        <w:rPr>
          <w:rFonts w:asciiTheme="minorEastAsia" w:hAnsiTheme="minorEastAsia" w:hint="eastAsia"/>
          <w:sz w:val="24"/>
        </w:rPr>
        <w:t>名，开展各种培训班直接培养掌握超声引导神经阻滞，血管穿刺，心脏超声的麻醉医师</w:t>
      </w:r>
      <w:r w:rsidRPr="00D2002F">
        <w:rPr>
          <w:rFonts w:asciiTheme="minorEastAsia" w:hAnsiTheme="minorEastAsia"/>
          <w:sz w:val="24"/>
        </w:rPr>
        <w:t>2000</w:t>
      </w:r>
      <w:r w:rsidRPr="00D2002F">
        <w:rPr>
          <w:rFonts w:asciiTheme="minorEastAsia" w:hAnsiTheme="minorEastAsia" w:hint="eastAsia"/>
          <w:sz w:val="24"/>
        </w:rPr>
        <w:t>余名。</w:t>
      </w:r>
    </w:p>
    <w:p w:rsidR="00F44DB4" w:rsidRPr="00D2002F" w:rsidRDefault="00F44DB4" w:rsidP="00FD5049">
      <w:pPr>
        <w:ind w:firstLineChars="200" w:firstLine="480"/>
        <w:rPr>
          <w:rFonts w:asciiTheme="minorEastAsia" w:hAnsiTheme="minorEastAsia"/>
          <w:sz w:val="24"/>
          <w:szCs w:val="24"/>
        </w:rPr>
      </w:pPr>
    </w:p>
    <w:p w:rsidR="00F44DB4" w:rsidRPr="004F24A9" w:rsidRDefault="00F44DB4" w:rsidP="00F44DB4">
      <w:pPr>
        <w:rPr>
          <w:b/>
          <w:sz w:val="24"/>
          <w:szCs w:val="24"/>
        </w:rPr>
      </w:pPr>
      <w:r w:rsidRPr="004F24A9">
        <w:rPr>
          <w:rFonts w:hint="eastAsia"/>
          <w:b/>
          <w:sz w:val="24"/>
          <w:szCs w:val="24"/>
        </w:rPr>
        <w:t>曾获科技奖励情况：</w:t>
      </w:r>
      <w:r w:rsidRPr="004F24A9">
        <w:rPr>
          <w:rFonts w:hint="eastAsia"/>
          <w:sz w:val="24"/>
          <w:szCs w:val="24"/>
        </w:rPr>
        <w:t>无</w:t>
      </w:r>
    </w:p>
    <w:p w:rsidR="00F44DB4" w:rsidRPr="004F24A9" w:rsidRDefault="00F44DB4" w:rsidP="00F44DB4">
      <w:pPr>
        <w:rPr>
          <w:b/>
          <w:sz w:val="24"/>
          <w:szCs w:val="24"/>
        </w:rPr>
      </w:pPr>
    </w:p>
    <w:p w:rsidR="00F44DB4" w:rsidRPr="00C6098C" w:rsidRDefault="00F44DB4" w:rsidP="00F44DB4">
      <w:pPr>
        <w:rPr>
          <w:rFonts w:hAnsi="Times New Roman"/>
          <w:sz w:val="24"/>
          <w:szCs w:val="24"/>
        </w:rPr>
      </w:pPr>
      <w:r w:rsidRPr="004F24A9">
        <w:rPr>
          <w:rFonts w:hint="eastAsia"/>
          <w:b/>
          <w:sz w:val="24"/>
          <w:szCs w:val="24"/>
        </w:rPr>
        <w:t>主要知识产权证明目录（不超过</w:t>
      </w:r>
      <w:r w:rsidRPr="004F24A9">
        <w:rPr>
          <w:rFonts w:ascii="Times New Roman" w:hAnsi="Times New Roman" w:cs="Times New Roman"/>
          <w:b/>
          <w:bCs/>
          <w:sz w:val="24"/>
          <w:szCs w:val="24"/>
        </w:rPr>
        <w:t>10</w:t>
      </w:r>
      <w:r w:rsidRPr="004F24A9">
        <w:rPr>
          <w:rFonts w:hAnsi="Times New Roman" w:hint="eastAsia"/>
          <w:b/>
          <w:sz w:val="24"/>
          <w:szCs w:val="24"/>
        </w:rPr>
        <w:t>件）</w:t>
      </w:r>
    </w:p>
    <w:p w:rsidR="00FD5049" w:rsidRPr="00FD5049" w:rsidRDefault="00FD5049" w:rsidP="007F37AC">
      <w:pPr>
        <w:rPr>
          <w:rFonts w:asciiTheme="minorEastAsia" w:hAnsiTheme="minorEastAsia"/>
          <w:sz w:val="24"/>
          <w:szCs w:val="24"/>
        </w:rPr>
      </w:pPr>
      <w:r w:rsidRPr="00FD5049">
        <w:rPr>
          <w:rFonts w:asciiTheme="minorEastAsia" w:hAnsiTheme="minorEastAsia" w:hint="eastAsia"/>
          <w:sz w:val="24"/>
          <w:szCs w:val="24"/>
        </w:rPr>
        <w:t>发表论文</w:t>
      </w:r>
    </w:p>
    <w:tbl>
      <w:tblPr>
        <w:tblW w:w="996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
        <w:gridCol w:w="1559"/>
        <w:gridCol w:w="2693"/>
        <w:gridCol w:w="1843"/>
        <w:gridCol w:w="1134"/>
        <w:gridCol w:w="992"/>
        <w:gridCol w:w="1276"/>
      </w:tblGrid>
      <w:tr w:rsidR="00D2002F" w:rsidTr="00D2002F">
        <w:trPr>
          <w:jc w:val="center"/>
        </w:trPr>
        <w:tc>
          <w:tcPr>
            <w:tcW w:w="464" w:type="dxa"/>
            <w:shd w:val="clear" w:color="auto" w:fill="auto"/>
          </w:tcPr>
          <w:p w:rsidR="00D2002F" w:rsidRDefault="00D2002F" w:rsidP="00161F6D">
            <w:pPr>
              <w:spacing w:line="360" w:lineRule="auto"/>
            </w:pPr>
          </w:p>
        </w:tc>
        <w:tc>
          <w:tcPr>
            <w:tcW w:w="1559" w:type="dxa"/>
            <w:shd w:val="clear" w:color="auto" w:fill="auto"/>
          </w:tcPr>
          <w:p w:rsidR="00D2002F" w:rsidRDefault="00D2002F" w:rsidP="00161F6D">
            <w:pPr>
              <w:spacing w:line="360" w:lineRule="auto"/>
            </w:pPr>
            <w:r>
              <w:rPr>
                <w:rFonts w:hint="eastAsia"/>
              </w:rPr>
              <w:t>发明人</w:t>
            </w:r>
          </w:p>
        </w:tc>
        <w:tc>
          <w:tcPr>
            <w:tcW w:w="2693" w:type="dxa"/>
            <w:shd w:val="clear" w:color="auto" w:fill="auto"/>
          </w:tcPr>
          <w:p w:rsidR="00D2002F" w:rsidRDefault="00D2002F" w:rsidP="00161F6D">
            <w:pPr>
              <w:spacing w:line="360" w:lineRule="auto"/>
            </w:pPr>
            <w:r>
              <w:rPr>
                <w:rFonts w:hint="eastAsia"/>
              </w:rPr>
              <w:t>专利名称</w:t>
            </w:r>
          </w:p>
        </w:tc>
        <w:tc>
          <w:tcPr>
            <w:tcW w:w="1843" w:type="dxa"/>
            <w:shd w:val="clear" w:color="auto" w:fill="auto"/>
          </w:tcPr>
          <w:p w:rsidR="00D2002F" w:rsidRDefault="00D2002F" w:rsidP="00161F6D">
            <w:pPr>
              <w:spacing w:line="360" w:lineRule="auto"/>
            </w:pPr>
            <w:r>
              <w:rPr>
                <w:rFonts w:hint="eastAsia"/>
              </w:rPr>
              <w:t>专利号</w:t>
            </w:r>
          </w:p>
        </w:tc>
        <w:tc>
          <w:tcPr>
            <w:tcW w:w="1134" w:type="dxa"/>
            <w:shd w:val="clear" w:color="auto" w:fill="auto"/>
          </w:tcPr>
          <w:p w:rsidR="00D2002F" w:rsidRDefault="00D2002F" w:rsidP="00161F6D">
            <w:pPr>
              <w:spacing w:line="360" w:lineRule="auto"/>
            </w:pPr>
            <w:r>
              <w:rPr>
                <w:rFonts w:hint="eastAsia"/>
              </w:rPr>
              <w:t>类型</w:t>
            </w:r>
          </w:p>
        </w:tc>
        <w:tc>
          <w:tcPr>
            <w:tcW w:w="992" w:type="dxa"/>
            <w:shd w:val="clear" w:color="auto" w:fill="auto"/>
          </w:tcPr>
          <w:p w:rsidR="00D2002F" w:rsidRDefault="00D2002F" w:rsidP="00161F6D">
            <w:pPr>
              <w:spacing w:line="360" w:lineRule="auto"/>
              <w:ind w:left="-431" w:firstLine="431"/>
            </w:pPr>
            <w:r>
              <w:rPr>
                <w:rFonts w:hint="eastAsia"/>
              </w:rPr>
              <w:t>状态</w:t>
            </w:r>
          </w:p>
        </w:tc>
        <w:tc>
          <w:tcPr>
            <w:tcW w:w="1276" w:type="dxa"/>
            <w:shd w:val="clear" w:color="auto" w:fill="auto"/>
          </w:tcPr>
          <w:p w:rsidR="00D2002F" w:rsidRDefault="00D2002F" w:rsidP="00161F6D">
            <w:pPr>
              <w:spacing w:line="360" w:lineRule="auto"/>
              <w:ind w:left="-431" w:firstLine="431"/>
            </w:pPr>
            <w:r>
              <w:rPr>
                <w:rFonts w:hint="eastAsia"/>
              </w:rPr>
              <w:t>授权时间</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lastRenderedPageBreak/>
              <w:t>1</w:t>
            </w:r>
          </w:p>
        </w:tc>
        <w:tc>
          <w:tcPr>
            <w:tcW w:w="1559" w:type="dxa"/>
            <w:shd w:val="clear" w:color="auto" w:fill="auto"/>
          </w:tcPr>
          <w:p w:rsidR="00D2002F" w:rsidRDefault="00D2002F" w:rsidP="00161F6D">
            <w:pPr>
              <w:spacing w:line="360" w:lineRule="auto"/>
              <w:jc w:val="left"/>
            </w:pPr>
            <w:r>
              <w:rPr>
                <w:rFonts w:hint="eastAsia"/>
              </w:rPr>
              <w:t>魏蔚</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经气管进行医用监测的装置</w:t>
            </w:r>
          </w:p>
        </w:tc>
        <w:tc>
          <w:tcPr>
            <w:tcW w:w="1843" w:type="dxa"/>
            <w:shd w:val="clear" w:color="auto" w:fill="auto"/>
          </w:tcPr>
          <w:p w:rsidR="00D2002F" w:rsidRDefault="00D2002F" w:rsidP="00161F6D">
            <w:pPr>
              <w:spacing w:line="360" w:lineRule="auto"/>
              <w:jc w:val="left"/>
            </w:pPr>
            <w:r>
              <w:rPr>
                <w:rFonts w:hint="eastAsia"/>
              </w:rPr>
              <w:t>03135222.7</w:t>
            </w:r>
          </w:p>
        </w:tc>
        <w:tc>
          <w:tcPr>
            <w:tcW w:w="1134" w:type="dxa"/>
            <w:shd w:val="clear" w:color="auto" w:fill="auto"/>
            <w:vAlign w:val="center"/>
          </w:tcPr>
          <w:p w:rsidR="00D2002F" w:rsidRDefault="00D2002F" w:rsidP="00161F6D">
            <w:pPr>
              <w:spacing w:line="360" w:lineRule="auto"/>
              <w:jc w:val="left"/>
            </w:pPr>
            <w:r>
              <w:rPr>
                <w:rFonts w:hint="eastAsia"/>
              </w:rPr>
              <w:t>发明</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2007</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2</w:t>
            </w:r>
          </w:p>
        </w:tc>
        <w:tc>
          <w:tcPr>
            <w:tcW w:w="1559" w:type="dxa"/>
            <w:shd w:val="clear" w:color="auto" w:fill="auto"/>
          </w:tcPr>
          <w:p w:rsidR="00D2002F" w:rsidRDefault="00D2002F" w:rsidP="00161F6D">
            <w:pPr>
              <w:spacing w:line="360" w:lineRule="auto"/>
              <w:jc w:val="left"/>
            </w:pPr>
            <w:r>
              <w:rPr>
                <w:rFonts w:hint="eastAsia"/>
              </w:rPr>
              <w:t>朱昭琼</w:t>
            </w:r>
            <w:r>
              <w:rPr>
                <w:rFonts w:hint="eastAsia"/>
              </w:rPr>
              <w:t>/</w:t>
            </w:r>
            <w:r>
              <w:rPr>
                <w:rFonts w:hint="eastAsia"/>
              </w:rPr>
              <w:t>魏蔚</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动脉血氧饱和度探测装置</w:t>
            </w:r>
          </w:p>
        </w:tc>
        <w:tc>
          <w:tcPr>
            <w:tcW w:w="1843" w:type="dxa"/>
            <w:shd w:val="clear" w:color="auto" w:fill="auto"/>
          </w:tcPr>
          <w:p w:rsidR="00D2002F" w:rsidRDefault="00D2002F" w:rsidP="00161F6D">
            <w:pPr>
              <w:spacing w:line="360" w:lineRule="auto"/>
              <w:jc w:val="left"/>
            </w:pPr>
            <w:r>
              <w:rPr>
                <w:rFonts w:hint="eastAsia"/>
              </w:rPr>
              <w:t>ZL200320115080.2</w:t>
            </w:r>
          </w:p>
        </w:tc>
        <w:tc>
          <w:tcPr>
            <w:tcW w:w="1134" w:type="dxa"/>
            <w:shd w:val="clear" w:color="auto" w:fill="auto"/>
            <w:vAlign w:val="center"/>
          </w:tcPr>
          <w:p w:rsidR="00D2002F" w:rsidRDefault="00D2002F" w:rsidP="00161F6D">
            <w:pPr>
              <w:spacing w:line="360" w:lineRule="auto"/>
              <w:jc w:val="left"/>
            </w:pPr>
            <w:r>
              <w:rPr>
                <w:rFonts w:hint="eastAsia"/>
              </w:rPr>
              <w:t>实用</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2004</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3</w:t>
            </w:r>
          </w:p>
        </w:tc>
        <w:tc>
          <w:tcPr>
            <w:tcW w:w="1559" w:type="dxa"/>
            <w:shd w:val="clear" w:color="auto" w:fill="auto"/>
          </w:tcPr>
          <w:p w:rsidR="00D2002F" w:rsidRDefault="00D2002F" w:rsidP="00161F6D">
            <w:pPr>
              <w:spacing w:line="360" w:lineRule="auto"/>
              <w:jc w:val="left"/>
            </w:pPr>
            <w:r>
              <w:rPr>
                <w:rFonts w:hint="eastAsia"/>
              </w:rPr>
              <w:t>张兰</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动脉血管内球囊导管</w:t>
            </w:r>
          </w:p>
        </w:tc>
        <w:tc>
          <w:tcPr>
            <w:tcW w:w="1843" w:type="dxa"/>
            <w:shd w:val="clear" w:color="auto" w:fill="auto"/>
          </w:tcPr>
          <w:p w:rsidR="00D2002F" w:rsidRDefault="00D2002F" w:rsidP="00161F6D">
            <w:pPr>
              <w:spacing w:line="360" w:lineRule="auto"/>
              <w:jc w:val="left"/>
            </w:pPr>
            <w:r>
              <w:rPr>
                <w:rFonts w:hint="eastAsia"/>
              </w:rPr>
              <w:t>ZL03234357.4</w:t>
            </w:r>
          </w:p>
        </w:tc>
        <w:tc>
          <w:tcPr>
            <w:tcW w:w="1134" w:type="dxa"/>
            <w:shd w:val="clear" w:color="auto" w:fill="auto"/>
            <w:vAlign w:val="center"/>
          </w:tcPr>
          <w:p w:rsidR="00D2002F" w:rsidRDefault="00D2002F" w:rsidP="00161F6D">
            <w:pPr>
              <w:spacing w:line="360" w:lineRule="auto"/>
              <w:jc w:val="left"/>
            </w:pPr>
            <w:r>
              <w:rPr>
                <w:rFonts w:hint="eastAsia"/>
              </w:rPr>
              <w:t>实用</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2004.6.30</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4</w:t>
            </w:r>
          </w:p>
        </w:tc>
        <w:tc>
          <w:tcPr>
            <w:tcW w:w="1559" w:type="dxa"/>
            <w:shd w:val="clear" w:color="auto" w:fill="auto"/>
          </w:tcPr>
          <w:p w:rsidR="00D2002F" w:rsidRDefault="00D2002F" w:rsidP="00161F6D">
            <w:pPr>
              <w:spacing w:line="360" w:lineRule="auto"/>
              <w:jc w:val="left"/>
            </w:pPr>
            <w:r>
              <w:rPr>
                <w:rFonts w:hint="eastAsia"/>
              </w:rPr>
              <w:t>王健</w:t>
            </w:r>
            <w:r>
              <w:rPr>
                <w:rFonts w:hint="eastAsia"/>
              </w:rPr>
              <w:t>/</w:t>
            </w:r>
            <w:r>
              <w:rPr>
                <w:rFonts w:hint="eastAsia"/>
              </w:rPr>
              <w:t>杜磊</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多球囊血管内导管</w:t>
            </w:r>
          </w:p>
        </w:tc>
        <w:tc>
          <w:tcPr>
            <w:tcW w:w="1843" w:type="dxa"/>
            <w:shd w:val="clear" w:color="auto" w:fill="auto"/>
          </w:tcPr>
          <w:p w:rsidR="00D2002F" w:rsidRDefault="00D2002F" w:rsidP="00161F6D">
            <w:pPr>
              <w:spacing w:line="360" w:lineRule="auto"/>
              <w:jc w:val="left"/>
            </w:pPr>
            <w:r>
              <w:rPr>
                <w:rFonts w:hint="eastAsia"/>
              </w:rPr>
              <w:t>ZL200510020401.4</w:t>
            </w:r>
          </w:p>
        </w:tc>
        <w:tc>
          <w:tcPr>
            <w:tcW w:w="1134" w:type="dxa"/>
            <w:shd w:val="clear" w:color="auto" w:fill="auto"/>
            <w:vAlign w:val="center"/>
          </w:tcPr>
          <w:p w:rsidR="00D2002F" w:rsidRDefault="00D2002F" w:rsidP="00161F6D">
            <w:pPr>
              <w:spacing w:line="360" w:lineRule="auto"/>
              <w:jc w:val="left"/>
            </w:pPr>
            <w:r>
              <w:rPr>
                <w:rFonts w:hint="eastAsia"/>
              </w:rPr>
              <w:t>发明</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2007.12.5</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5</w:t>
            </w:r>
          </w:p>
        </w:tc>
        <w:tc>
          <w:tcPr>
            <w:tcW w:w="1559" w:type="dxa"/>
            <w:shd w:val="clear" w:color="auto" w:fill="auto"/>
          </w:tcPr>
          <w:p w:rsidR="00D2002F" w:rsidRDefault="00D2002F" w:rsidP="00161F6D">
            <w:pPr>
              <w:spacing w:line="360" w:lineRule="auto"/>
              <w:jc w:val="left"/>
            </w:pPr>
            <w:r>
              <w:rPr>
                <w:rFonts w:hint="eastAsia"/>
              </w:rPr>
              <w:t>宋海波</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用于教学及临床技能培训的经食管超声可视化仿真系统与方法</w:t>
            </w:r>
          </w:p>
        </w:tc>
        <w:tc>
          <w:tcPr>
            <w:tcW w:w="1843" w:type="dxa"/>
            <w:shd w:val="clear" w:color="auto" w:fill="auto"/>
          </w:tcPr>
          <w:p w:rsidR="00D2002F" w:rsidRDefault="00D2002F" w:rsidP="00161F6D">
            <w:pPr>
              <w:spacing w:line="360" w:lineRule="auto"/>
              <w:jc w:val="left"/>
            </w:pPr>
            <w:r>
              <w:rPr>
                <w:rFonts w:hint="eastAsia"/>
              </w:rPr>
              <w:t>ZL201210281103.0</w:t>
            </w:r>
          </w:p>
        </w:tc>
        <w:tc>
          <w:tcPr>
            <w:tcW w:w="1134" w:type="dxa"/>
            <w:shd w:val="clear" w:color="auto" w:fill="auto"/>
            <w:vAlign w:val="center"/>
          </w:tcPr>
          <w:p w:rsidR="00D2002F" w:rsidRDefault="00D2002F" w:rsidP="00161F6D">
            <w:pPr>
              <w:spacing w:line="360" w:lineRule="auto"/>
              <w:jc w:val="left"/>
            </w:pPr>
            <w:r>
              <w:rPr>
                <w:rFonts w:hint="eastAsia"/>
              </w:rPr>
              <w:t>发明</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2014.8.6</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6</w:t>
            </w:r>
          </w:p>
        </w:tc>
        <w:tc>
          <w:tcPr>
            <w:tcW w:w="1559" w:type="dxa"/>
            <w:shd w:val="clear" w:color="auto" w:fill="auto"/>
          </w:tcPr>
          <w:p w:rsidR="00D2002F" w:rsidRDefault="00D2002F" w:rsidP="00161F6D">
            <w:pPr>
              <w:spacing w:line="360" w:lineRule="auto"/>
              <w:jc w:val="left"/>
            </w:pPr>
            <w:r>
              <w:rPr>
                <w:rFonts w:hint="eastAsia"/>
              </w:rPr>
              <w:t>宋海波</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可调节角度的粘贴式医用体外超声探头</w:t>
            </w:r>
          </w:p>
        </w:tc>
        <w:tc>
          <w:tcPr>
            <w:tcW w:w="1843" w:type="dxa"/>
            <w:shd w:val="clear" w:color="auto" w:fill="auto"/>
          </w:tcPr>
          <w:p w:rsidR="00D2002F" w:rsidRDefault="00D2002F" w:rsidP="00161F6D">
            <w:pPr>
              <w:spacing w:line="360" w:lineRule="auto"/>
              <w:jc w:val="left"/>
            </w:pPr>
            <w:r>
              <w:rPr>
                <w:rFonts w:hint="eastAsia"/>
              </w:rPr>
              <w:t>ZL201210352057.X</w:t>
            </w:r>
          </w:p>
        </w:tc>
        <w:tc>
          <w:tcPr>
            <w:tcW w:w="1134" w:type="dxa"/>
            <w:shd w:val="clear" w:color="auto" w:fill="auto"/>
            <w:vAlign w:val="center"/>
          </w:tcPr>
          <w:p w:rsidR="00D2002F" w:rsidRDefault="00D2002F" w:rsidP="00161F6D">
            <w:pPr>
              <w:spacing w:line="360" w:lineRule="auto"/>
              <w:jc w:val="left"/>
            </w:pPr>
            <w:r>
              <w:rPr>
                <w:rFonts w:hint="eastAsia"/>
              </w:rPr>
              <w:t>发明</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2014.12.17</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7</w:t>
            </w:r>
          </w:p>
        </w:tc>
        <w:tc>
          <w:tcPr>
            <w:tcW w:w="1559" w:type="dxa"/>
            <w:shd w:val="clear" w:color="auto" w:fill="auto"/>
          </w:tcPr>
          <w:p w:rsidR="00D2002F" w:rsidRDefault="00D2002F" w:rsidP="00161F6D">
            <w:pPr>
              <w:spacing w:line="360" w:lineRule="auto"/>
              <w:jc w:val="left"/>
            </w:pPr>
            <w:r>
              <w:rPr>
                <w:rFonts w:hint="eastAsia"/>
              </w:rPr>
              <w:t>宋海波</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经食道心脏超声可视化仿真系统及方法</w:t>
            </w:r>
          </w:p>
        </w:tc>
        <w:tc>
          <w:tcPr>
            <w:tcW w:w="1843" w:type="dxa"/>
            <w:shd w:val="clear" w:color="auto" w:fill="auto"/>
          </w:tcPr>
          <w:p w:rsidR="00D2002F" w:rsidRDefault="00D2002F" w:rsidP="00161F6D">
            <w:pPr>
              <w:spacing w:line="360" w:lineRule="auto"/>
              <w:jc w:val="left"/>
            </w:pPr>
            <w:r>
              <w:rPr>
                <w:rFonts w:hint="eastAsia"/>
              </w:rPr>
              <w:t>ZL201010251812.5</w:t>
            </w:r>
          </w:p>
        </w:tc>
        <w:tc>
          <w:tcPr>
            <w:tcW w:w="1134" w:type="dxa"/>
            <w:shd w:val="clear" w:color="auto" w:fill="auto"/>
            <w:vAlign w:val="center"/>
          </w:tcPr>
          <w:p w:rsidR="00D2002F" w:rsidRDefault="00D2002F" w:rsidP="00161F6D">
            <w:pPr>
              <w:spacing w:line="360" w:lineRule="auto"/>
              <w:jc w:val="left"/>
            </w:pPr>
            <w:r>
              <w:rPr>
                <w:rFonts w:hint="eastAsia"/>
              </w:rPr>
              <w:t>发明</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2012.8.12</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8</w:t>
            </w:r>
          </w:p>
        </w:tc>
        <w:tc>
          <w:tcPr>
            <w:tcW w:w="1559" w:type="dxa"/>
            <w:shd w:val="clear" w:color="auto" w:fill="auto"/>
          </w:tcPr>
          <w:p w:rsidR="00D2002F" w:rsidRDefault="00D2002F" w:rsidP="00161F6D">
            <w:pPr>
              <w:spacing w:line="360" w:lineRule="auto"/>
              <w:jc w:val="left"/>
            </w:pPr>
            <w:r>
              <w:rPr>
                <w:rFonts w:hint="eastAsia"/>
              </w:rPr>
              <w:t>左云霞</w:t>
            </w:r>
            <w:r>
              <w:rPr>
                <w:rFonts w:hint="eastAsia"/>
              </w:rPr>
              <w:t>/</w:t>
            </w:r>
            <w:r>
              <w:rPr>
                <w:rFonts w:hint="eastAsia"/>
              </w:rPr>
              <w:t>宋海波</w:t>
            </w:r>
          </w:p>
        </w:tc>
        <w:tc>
          <w:tcPr>
            <w:tcW w:w="2693" w:type="dxa"/>
            <w:shd w:val="clear" w:color="auto" w:fill="auto"/>
          </w:tcPr>
          <w:p w:rsidR="00D2002F" w:rsidRDefault="00D2002F" w:rsidP="00161F6D">
            <w:pPr>
              <w:spacing w:line="360" w:lineRule="auto"/>
              <w:jc w:val="left"/>
            </w:pPr>
            <w:r>
              <w:rPr>
                <w:rFonts w:hint="eastAsia"/>
              </w:rPr>
              <w:t>黏贴式医用体外超声探头</w:t>
            </w:r>
          </w:p>
        </w:tc>
        <w:tc>
          <w:tcPr>
            <w:tcW w:w="1843" w:type="dxa"/>
            <w:shd w:val="clear" w:color="auto" w:fill="auto"/>
          </w:tcPr>
          <w:p w:rsidR="00D2002F" w:rsidRDefault="00D2002F" w:rsidP="00161F6D">
            <w:pPr>
              <w:spacing w:line="360" w:lineRule="auto"/>
              <w:jc w:val="left"/>
            </w:pPr>
            <w:r>
              <w:rPr>
                <w:rFonts w:hint="eastAsia"/>
              </w:rPr>
              <w:t>ZL201220490240.0</w:t>
            </w:r>
          </w:p>
        </w:tc>
        <w:tc>
          <w:tcPr>
            <w:tcW w:w="1134" w:type="dxa"/>
            <w:shd w:val="clear" w:color="auto" w:fill="auto"/>
            <w:vAlign w:val="center"/>
          </w:tcPr>
          <w:p w:rsidR="00D2002F" w:rsidRDefault="00D2002F" w:rsidP="00161F6D">
            <w:pPr>
              <w:spacing w:line="360" w:lineRule="auto"/>
              <w:jc w:val="left"/>
            </w:pPr>
            <w:r>
              <w:rPr>
                <w:rFonts w:hint="eastAsia"/>
              </w:rPr>
              <w:t>实用专利</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2013.3.13</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9</w:t>
            </w:r>
          </w:p>
        </w:tc>
        <w:tc>
          <w:tcPr>
            <w:tcW w:w="1559" w:type="dxa"/>
            <w:shd w:val="clear" w:color="auto" w:fill="auto"/>
          </w:tcPr>
          <w:p w:rsidR="00D2002F" w:rsidRDefault="00D2002F" w:rsidP="00161F6D">
            <w:pPr>
              <w:spacing w:line="360" w:lineRule="auto"/>
              <w:jc w:val="left"/>
            </w:pPr>
            <w:r>
              <w:rPr>
                <w:rFonts w:hint="eastAsia"/>
              </w:rPr>
              <w:t>宋海波</w:t>
            </w:r>
            <w:r>
              <w:rPr>
                <w:rFonts w:hint="eastAsia"/>
              </w:rPr>
              <w:t>/</w:t>
            </w:r>
            <w:r>
              <w:rPr>
                <w:rFonts w:hint="eastAsia"/>
              </w:rPr>
              <w:t>刘进</w:t>
            </w:r>
          </w:p>
        </w:tc>
        <w:tc>
          <w:tcPr>
            <w:tcW w:w="2693" w:type="dxa"/>
            <w:shd w:val="clear" w:color="auto" w:fill="auto"/>
          </w:tcPr>
          <w:p w:rsidR="00D2002F" w:rsidRDefault="00D2002F" w:rsidP="00161F6D">
            <w:pPr>
              <w:spacing w:line="360" w:lineRule="auto"/>
              <w:jc w:val="left"/>
            </w:pPr>
            <w:r>
              <w:rPr>
                <w:rFonts w:hint="eastAsia"/>
              </w:rPr>
              <w:t>可调节角度的粘贴式医用体外超声探头</w:t>
            </w:r>
          </w:p>
        </w:tc>
        <w:tc>
          <w:tcPr>
            <w:tcW w:w="1843" w:type="dxa"/>
            <w:shd w:val="clear" w:color="auto" w:fill="auto"/>
          </w:tcPr>
          <w:p w:rsidR="00D2002F" w:rsidRDefault="00D2002F" w:rsidP="00161F6D">
            <w:pPr>
              <w:spacing w:line="360" w:lineRule="auto"/>
              <w:jc w:val="left"/>
            </w:pPr>
            <w:r>
              <w:rPr>
                <w:rFonts w:hint="eastAsia"/>
              </w:rPr>
              <w:t>ZL201220489762.9</w:t>
            </w:r>
          </w:p>
        </w:tc>
        <w:tc>
          <w:tcPr>
            <w:tcW w:w="1134" w:type="dxa"/>
            <w:shd w:val="clear" w:color="auto" w:fill="auto"/>
            <w:vAlign w:val="center"/>
          </w:tcPr>
          <w:p w:rsidR="00D2002F" w:rsidRDefault="00D2002F" w:rsidP="00161F6D">
            <w:pPr>
              <w:spacing w:line="360" w:lineRule="auto"/>
              <w:jc w:val="left"/>
            </w:pPr>
            <w:r>
              <w:rPr>
                <w:rFonts w:hint="eastAsia"/>
              </w:rPr>
              <w:t>实用专利</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2013.3.13</w:t>
            </w:r>
          </w:p>
        </w:tc>
      </w:tr>
      <w:tr w:rsidR="00D2002F" w:rsidTr="00D2002F">
        <w:trPr>
          <w:jc w:val="center"/>
        </w:trPr>
        <w:tc>
          <w:tcPr>
            <w:tcW w:w="464" w:type="dxa"/>
            <w:shd w:val="clear" w:color="auto" w:fill="auto"/>
          </w:tcPr>
          <w:p w:rsidR="00D2002F" w:rsidRDefault="00D2002F" w:rsidP="00161F6D">
            <w:pPr>
              <w:spacing w:line="360" w:lineRule="auto"/>
              <w:jc w:val="left"/>
            </w:pPr>
            <w:r>
              <w:rPr>
                <w:rFonts w:hint="eastAsia"/>
              </w:rPr>
              <w:t>10</w:t>
            </w:r>
          </w:p>
        </w:tc>
        <w:tc>
          <w:tcPr>
            <w:tcW w:w="1559" w:type="dxa"/>
            <w:shd w:val="clear" w:color="auto" w:fill="auto"/>
          </w:tcPr>
          <w:p w:rsidR="00D2002F" w:rsidRDefault="00D2002F" w:rsidP="00161F6D">
            <w:pPr>
              <w:spacing w:line="360" w:lineRule="auto"/>
              <w:jc w:val="left"/>
            </w:pPr>
            <w:r>
              <w:rPr>
                <w:rFonts w:hint="eastAsia"/>
              </w:rPr>
              <w:t>宋海波</w:t>
            </w:r>
          </w:p>
        </w:tc>
        <w:tc>
          <w:tcPr>
            <w:tcW w:w="2693" w:type="dxa"/>
            <w:shd w:val="clear" w:color="auto" w:fill="auto"/>
          </w:tcPr>
          <w:p w:rsidR="00D2002F" w:rsidRDefault="00D2002F" w:rsidP="00161F6D">
            <w:pPr>
              <w:spacing w:line="360" w:lineRule="auto"/>
              <w:jc w:val="left"/>
            </w:pPr>
            <w:r>
              <w:rPr>
                <w:rFonts w:hint="eastAsia"/>
              </w:rPr>
              <w:t>一种万向调节固定器</w:t>
            </w:r>
          </w:p>
        </w:tc>
        <w:tc>
          <w:tcPr>
            <w:tcW w:w="1843" w:type="dxa"/>
            <w:shd w:val="clear" w:color="auto" w:fill="auto"/>
          </w:tcPr>
          <w:p w:rsidR="00D2002F" w:rsidRDefault="00D2002F" w:rsidP="00161F6D">
            <w:pPr>
              <w:spacing w:line="360" w:lineRule="auto"/>
              <w:jc w:val="left"/>
            </w:pPr>
            <w:r>
              <w:rPr>
                <w:rFonts w:hint="eastAsia"/>
              </w:rPr>
              <w:t>201520296945.2</w:t>
            </w:r>
          </w:p>
        </w:tc>
        <w:tc>
          <w:tcPr>
            <w:tcW w:w="1134" w:type="dxa"/>
            <w:shd w:val="clear" w:color="auto" w:fill="auto"/>
            <w:vAlign w:val="center"/>
          </w:tcPr>
          <w:p w:rsidR="00D2002F" w:rsidRDefault="00D2002F" w:rsidP="00161F6D">
            <w:pPr>
              <w:spacing w:line="360" w:lineRule="auto"/>
              <w:jc w:val="left"/>
            </w:pPr>
            <w:r>
              <w:rPr>
                <w:rFonts w:hint="eastAsia"/>
              </w:rPr>
              <w:t>实用新型</w:t>
            </w:r>
          </w:p>
        </w:tc>
        <w:tc>
          <w:tcPr>
            <w:tcW w:w="992" w:type="dxa"/>
            <w:shd w:val="clear" w:color="auto" w:fill="auto"/>
          </w:tcPr>
          <w:p w:rsidR="00D2002F" w:rsidRDefault="00D2002F" w:rsidP="00161F6D">
            <w:pPr>
              <w:spacing w:line="360" w:lineRule="auto"/>
              <w:ind w:left="-431" w:firstLine="431"/>
              <w:jc w:val="left"/>
            </w:pPr>
            <w:r>
              <w:rPr>
                <w:rFonts w:hint="eastAsia"/>
              </w:rPr>
              <w:t>已授权</w:t>
            </w:r>
          </w:p>
        </w:tc>
        <w:tc>
          <w:tcPr>
            <w:tcW w:w="1276" w:type="dxa"/>
            <w:shd w:val="clear" w:color="auto" w:fill="auto"/>
          </w:tcPr>
          <w:p w:rsidR="00D2002F" w:rsidRDefault="00D2002F" w:rsidP="00161F6D">
            <w:pPr>
              <w:spacing w:line="360" w:lineRule="auto"/>
              <w:ind w:left="-431" w:firstLine="431"/>
              <w:jc w:val="left"/>
            </w:pPr>
            <w:r>
              <w:rPr>
                <w:rFonts w:hint="eastAsia"/>
              </w:rPr>
              <w:t>2015.7.31</w:t>
            </w:r>
          </w:p>
        </w:tc>
      </w:tr>
    </w:tbl>
    <w:p w:rsidR="00F44DB4" w:rsidRDefault="00F44DB4" w:rsidP="00F44DB4">
      <w:pPr>
        <w:rPr>
          <w:sz w:val="24"/>
          <w:szCs w:val="24"/>
        </w:rPr>
      </w:pPr>
    </w:p>
    <w:p w:rsidR="00F44DB4" w:rsidRPr="004F24A9" w:rsidRDefault="00F44DB4" w:rsidP="00F44DB4">
      <w:pPr>
        <w:rPr>
          <w:b/>
          <w:sz w:val="24"/>
          <w:szCs w:val="24"/>
        </w:rPr>
      </w:pPr>
      <w:r w:rsidRPr="004F24A9">
        <w:rPr>
          <w:rFonts w:hint="eastAsia"/>
          <w:b/>
          <w:sz w:val="24"/>
          <w:szCs w:val="24"/>
        </w:rPr>
        <w:t>主要完成人情况表：</w:t>
      </w:r>
    </w:p>
    <w:tbl>
      <w:tblPr>
        <w:tblStyle w:val="a4"/>
        <w:tblW w:w="0" w:type="auto"/>
        <w:jc w:val="center"/>
        <w:tblLook w:val="04A0"/>
      </w:tblPr>
      <w:tblGrid>
        <w:gridCol w:w="1560"/>
        <w:gridCol w:w="1560"/>
        <w:gridCol w:w="850"/>
        <w:gridCol w:w="1276"/>
        <w:gridCol w:w="1276"/>
        <w:gridCol w:w="1877"/>
      </w:tblGrid>
      <w:tr w:rsidR="003B1E9D" w:rsidTr="005D0D80">
        <w:trPr>
          <w:trHeight w:val="416"/>
          <w:jc w:val="center"/>
        </w:trPr>
        <w:tc>
          <w:tcPr>
            <w:tcW w:w="1560" w:type="dxa"/>
            <w:vAlign w:val="center"/>
          </w:tcPr>
          <w:p w:rsidR="003B1E9D" w:rsidRPr="00A94DCD" w:rsidRDefault="003B1E9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B1E9D" w:rsidRPr="00253EA8" w:rsidRDefault="00D2002F"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刘进</w:t>
            </w:r>
          </w:p>
        </w:tc>
        <w:tc>
          <w:tcPr>
            <w:tcW w:w="850"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排名</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sz w:val="24"/>
              </w:rPr>
              <w:t>1</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技术职称</w:t>
            </w:r>
          </w:p>
        </w:tc>
        <w:tc>
          <w:tcPr>
            <w:tcW w:w="1877"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主任医师</w:t>
            </w:r>
          </w:p>
        </w:tc>
      </w:tr>
      <w:tr w:rsidR="00F44DB4" w:rsidTr="005D0D80">
        <w:trPr>
          <w:trHeight w:val="271"/>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09"/>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F44DB4" w:rsidRPr="003B1E9D" w:rsidRDefault="00D2002F" w:rsidP="005D0D80">
            <w:pPr>
              <w:autoSpaceDE w:val="0"/>
              <w:autoSpaceDN w:val="0"/>
              <w:adjustRightInd w:val="0"/>
              <w:jc w:val="left"/>
              <w:rPr>
                <w:rFonts w:asciiTheme="minorEastAsia" w:hAnsiTheme="minorEastAsia"/>
                <w:sz w:val="24"/>
              </w:rPr>
            </w:pPr>
            <w:r w:rsidRPr="00F3198B">
              <w:rPr>
                <w:rFonts w:asciiTheme="minorEastAsia" w:hAnsiTheme="minorEastAsia" w:hint="eastAsia"/>
                <w:sz w:val="24"/>
              </w:rPr>
              <w:t>2000年至今，负责项目总体设计，提出超声可视化技术在围术期的创新应用及推广的总体规划。</w:t>
            </w:r>
          </w:p>
        </w:tc>
      </w:tr>
      <w:tr w:rsidR="00F44DB4" w:rsidTr="005D0D80">
        <w:trPr>
          <w:trHeight w:val="421"/>
          <w:jc w:val="center"/>
        </w:trPr>
        <w:tc>
          <w:tcPr>
            <w:tcW w:w="8399" w:type="dxa"/>
            <w:gridSpan w:val="6"/>
            <w:vAlign w:val="center"/>
          </w:tcPr>
          <w:p w:rsidR="00D2002F" w:rsidRDefault="00F44DB4" w:rsidP="00D2002F">
            <w:pPr>
              <w:autoSpaceDE w:val="0"/>
              <w:autoSpaceDN w:val="0"/>
              <w:adjustRightInd w:val="0"/>
              <w:spacing w:line="360" w:lineRule="auto"/>
              <w:ind w:firstLine="480"/>
              <w:jc w:val="left"/>
              <w:rPr>
                <w:rFonts w:asciiTheme="minorEastAsia" w:hAnsiTheme="minorEastAsia"/>
                <w:sz w:val="24"/>
              </w:rPr>
            </w:pPr>
            <w:r w:rsidRPr="003524B8">
              <w:rPr>
                <w:rFonts w:asciiTheme="minorEastAsia" w:hAnsiTheme="minorEastAsia" w:hint="eastAsia"/>
                <w:sz w:val="24"/>
              </w:rPr>
              <w:t>曾获科技奖励情：</w:t>
            </w:r>
            <w:r w:rsidR="00D2002F">
              <w:rPr>
                <w:rFonts w:asciiTheme="minorEastAsia" w:hAnsiTheme="minorEastAsia" w:hint="eastAsia"/>
                <w:sz w:val="24"/>
              </w:rPr>
              <w:t>2004</w:t>
            </w:r>
            <w:r w:rsidR="00D2002F">
              <w:rPr>
                <w:rFonts w:asciiTheme="minorEastAsia" w:hAnsiTheme="minorEastAsia" w:hint="eastAsia"/>
                <w:sz w:val="24"/>
                <w:lang w:val="zh-CN"/>
              </w:rPr>
              <w:t>年国家科技进步二等奖</w:t>
            </w:r>
            <w:r w:rsidR="00D2002F">
              <w:rPr>
                <w:rFonts w:asciiTheme="minorEastAsia" w:hAnsiTheme="minorEastAsia" w:hint="eastAsia"/>
                <w:sz w:val="24"/>
              </w:rPr>
              <w:t>   </w:t>
            </w:r>
          </w:p>
          <w:p w:rsidR="00D2002F" w:rsidRDefault="00D2002F" w:rsidP="00D2002F">
            <w:pPr>
              <w:autoSpaceDE w:val="0"/>
              <w:autoSpaceDN w:val="0"/>
              <w:adjustRightInd w:val="0"/>
              <w:spacing w:line="360" w:lineRule="auto"/>
              <w:ind w:firstLine="480"/>
              <w:jc w:val="left"/>
              <w:rPr>
                <w:rFonts w:asciiTheme="minorEastAsia" w:hAnsiTheme="minorEastAsia"/>
                <w:sz w:val="24"/>
              </w:rPr>
            </w:pPr>
            <w:r>
              <w:rPr>
                <w:rFonts w:asciiTheme="minorEastAsia" w:hAnsiTheme="minorEastAsia" w:hint="eastAsia"/>
                <w:sz w:val="24"/>
              </w:rPr>
              <w:t xml:space="preserve">2007年四川省科技进步一等奖   </w:t>
            </w:r>
          </w:p>
          <w:p w:rsidR="00D2002F" w:rsidRDefault="00D2002F" w:rsidP="00D2002F">
            <w:pPr>
              <w:autoSpaceDE w:val="0"/>
              <w:autoSpaceDN w:val="0"/>
              <w:adjustRightInd w:val="0"/>
              <w:spacing w:line="360" w:lineRule="auto"/>
              <w:ind w:firstLine="480"/>
              <w:jc w:val="left"/>
              <w:rPr>
                <w:rFonts w:asciiTheme="minorEastAsia" w:hAnsiTheme="minorEastAsia"/>
                <w:sz w:val="24"/>
              </w:rPr>
            </w:pPr>
            <w:r>
              <w:rPr>
                <w:rFonts w:asciiTheme="minorEastAsia" w:hAnsiTheme="minorEastAsia" w:hint="eastAsia"/>
                <w:sz w:val="24"/>
              </w:rPr>
              <w:t>2014年获得四川省科技进步奖三等奖</w:t>
            </w:r>
          </w:p>
          <w:p w:rsidR="00F44DB4" w:rsidRPr="003524B8" w:rsidRDefault="00D2002F" w:rsidP="00D2002F">
            <w:pPr>
              <w:autoSpaceDE w:val="0"/>
              <w:autoSpaceDN w:val="0"/>
              <w:adjustRightInd w:val="0"/>
              <w:jc w:val="left"/>
              <w:rPr>
                <w:rFonts w:asciiTheme="minorEastAsia" w:hAnsiTheme="minorEastAsia"/>
                <w:sz w:val="24"/>
              </w:rPr>
            </w:pPr>
            <w:r>
              <w:rPr>
                <w:rFonts w:asciiTheme="minorEastAsia" w:hAnsiTheme="minorEastAsia" w:hint="eastAsia"/>
                <w:sz w:val="24"/>
              </w:rPr>
              <w:t>2014年获得成都市科技进步三等奖</w:t>
            </w:r>
          </w:p>
        </w:tc>
      </w:tr>
      <w:tr w:rsidR="003B1E9D" w:rsidTr="005D0D80">
        <w:trPr>
          <w:trHeight w:val="416"/>
          <w:jc w:val="center"/>
        </w:trPr>
        <w:tc>
          <w:tcPr>
            <w:tcW w:w="1560" w:type="dxa"/>
            <w:vAlign w:val="center"/>
          </w:tcPr>
          <w:p w:rsidR="003B1E9D" w:rsidRPr="00A94DCD" w:rsidRDefault="003B1E9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B1E9D" w:rsidRPr="00253EA8" w:rsidRDefault="00D2002F"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左云霞</w:t>
            </w:r>
          </w:p>
        </w:tc>
        <w:tc>
          <w:tcPr>
            <w:tcW w:w="850"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排名</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sz w:val="24"/>
              </w:rPr>
              <w:t>2</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技术职称</w:t>
            </w:r>
          </w:p>
        </w:tc>
        <w:tc>
          <w:tcPr>
            <w:tcW w:w="1877"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教授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D2002F" w:rsidP="005D0D80">
            <w:pPr>
              <w:autoSpaceDE w:val="0"/>
              <w:autoSpaceDN w:val="0"/>
              <w:adjustRightInd w:val="0"/>
              <w:jc w:val="left"/>
              <w:rPr>
                <w:rFonts w:asciiTheme="minorEastAsia" w:hAnsiTheme="minorEastAsia"/>
                <w:sz w:val="24"/>
              </w:rPr>
            </w:pPr>
            <w:r w:rsidRPr="00B84D12">
              <w:rPr>
                <w:rFonts w:asciiTheme="minorEastAsia" w:hAnsiTheme="minorEastAsia" w:hint="eastAsia"/>
                <w:sz w:val="24"/>
              </w:rPr>
              <w:t>2000年至今，负责项目总体实施，细化超声可视化技术在围术期的创新应用及推广的总体规划的实施规范，并部署实施。</w:t>
            </w:r>
          </w:p>
        </w:tc>
      </w:tr>
      <w:tr w:rsidR="00095EED" w:rsidTr="005D0D80">
        <w:trPr>
          <w:trHeight w:val="421"/>
          <w:jc w:val="center"/>
        </w:trPr>
        <w:tc>
          <w:tcPr>
            <w:tcW w:w="8399" w:type="dxa"/>
            <w:gridSpan w:val="6"/>
            <w:vAlign w:val="center"/>
          </w:tcPr>
          <w:p w:rsidR="00095EED" w:rsidRPr="003524B8" w:rsidRDefault="00095EED" w:rsidP="00D2002F">
            <w:pPr>
              <w:pStyle w:val="a7"/>
              <w:shd w:val="clear" w:color="auto" w:fill="auto"/>
              <w:spacing w:before="0" w:after="0" w:line="240" w:lineRule="auto"/>
              <w:ind w:firstLine="81"/>
              <w:jc w:val="left"/>
              <w:rPr>
                <w:rFonts w:asciiTheme="minorEastAsia" w:hAnsiTheme="minorEastAsia"/>
                <w:sz w:val="24"/>
              </w:rPr>
            </w:pPr>
            <w:r w:rsidRPr="00D2002F">
              <w:rPr>
                <w:rFonts w:asciiTheme="minorEastAsia" w:eastAsiaTheme="minorEastAsia" w:hAnsiTheme="minorEastAsia" w:hint="eastAsia"/>
                <w:spacing w:val="0"/>
                <w:sz w:val="24"/>
              </w:rPr>
              <w:t>曾获科技奖励情：</w:t>
            </w:r>
            <w:r w:rsidR="00D2002F" w:rsidRPr="00D2002F">
              <w:rPr>
                <w:rFonts w:asciiTheme="minorEastAsia" w:eastAsiaTheme="minorEastAsia" w:hAnsiTheme="minorEastAsia" w:hint="eastAsia"/>
                <w:spacing w:val="0"/>
                <w:sz w:val="24"/>
              </w:rPr>
              <w:t>2014年获得中国侨联“中国侨界贡献奖（创新团队）”。</w:t>
            </w:r>
          </w:p>
        </w:tc>
      </w:tr>
      <w:tr w:rsidR="003B1E9D" w:rsidTr="005D0D80">
        <w:trPr>
          <w:trHeight w:val="416"/>
          <w:jc w:val="center"/>
        </w:trPr>
        <w:tc>
          <w:tcPr>
            <w:tcW w:w="1560" w:type="dxa"/>
            <w:vAlign w:val="center"/>
          </w:tcPr>
          <w:p w:rsidR="003B1E9D" w:rsidRPr="00A94DCD" w:rsidRDefault="003B1E9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B1E9D" w:rsidRPr="00253EA8" w:rsidRDefault="00D2002F"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宋海波</w:t>
            </w:r>
          </w:p>
        </w:tc>
        <w:tc>
          <w:tcPr>
            <w:tcW w:w="850"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排名</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sz w:val="24"/>
              </w:rPr>
              <w:t>3</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技术职称</w:t>
            </w:r>
          </w:p>
        </w:tc>
        <w:tc>
          <w:tcPr>
            <w:tcW w:w="1877" w:type="dxa"/>
            <w:vAlign w:val="center"/>
          </w:tcPr>
          <w:p w:rsidR="003B1E9D" w:rsidRPr="00253EA8" w:rsidRDefault="00D2002F"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副主任医师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D2002F" w:rsidP="005D0D80">
            <w:pPr>
              <w:autoSpaceDE w:val="0"/>
              <w:autoSpaceDN w:val="0"/>
              <w:adjustRightInd w:val="0"/>
              <w:jc w:val="left"/>
              <w:rPr>
                <w:rFonts w:asciiTheme="minorEastAsia" w:hAnsiTheme="minorEastAsia"/>
                <w:sz w:val="24"/>
              </w:rPr>
            </w:pPr>
            <w:r w:rsidRPr="00B84D12">
              <w:rPr>
                <w:rFonts w:asciiTheme="minorEastAsia" w:hAnsiTheme="minorEastAsia" w:hint="eastAsia"/>
                <w:sz w:val="24"/>
              </w:rPr>
              <w:t>2007年至今，负责本项目在术中的应用推广，创新性地推进术中超声技术的应用推广，制定术中超声教学规范。</w:t>
            </w:r>
          </w:p>
        </w:tc>
      </w:tr>
      <w:tr w:rsidR="00095EED" w:rsidTr="005D0D80">
        <w:trPr>
          <w:trHeight w:val="421"/>
          <w:jc w:val="center"/>
        </w:trPr>
        <w:tc>
          <w:tcPr>
            <w:tcW w:w="8399" w:type="dxa"/>
            <w:gridSpan w:val="6"/>
            <w:vAlign w:val="center"/>
          </w:tcPr>
          <w:p w:rsidR="00B920AA" w:rsidRDefault="00095EED" w:rsidP="00B920AA">
            <w:pPr>
              <w:autoSpaceDE w:val="0"/>
              <w:autoSpaceDN w:val="0"/>
              <w:adjustRightInd w:val="0"/>
              <w:spacing w:line="360" w:lineRule="auto"/>
              <w:ind w:firstLine="480"/>
              <w:jc w:val="left"/>
              <w:rPr>
                <w:rFonts w:asciiTheme="minorEastAsia" w:hAnsiTheme="minorEastAsia"/>
                <w:sz w:val="24"/>
              </w:rPr>
            </w:pPr>
            <w:r w:rsidRPr="003524B8">
              <w:rPr>
                <w:rFonts w:asciiTheme="minorEastAsia" w:hAnsiTheme="minorEastAsia" w:hint="eastAsia"/>
                <w:sz w:val="24"/>
              </w:rPr>
              <w:t>曾获科技奖励情：</w:t>
            </w:r>
            <w:r w:rsidR="00B920AA">
              <w:rPr>
                <w:rFonts w:asciiTheme="minorEastAsia" w:hAnsiTheme="minorEastAsia" w:hint="eastAsia"/>
                <w:sz w:val="24"/>
              </w:rPr>
              <w:t>2014年获得四川省科技进步奖三等奖</w:t>
            </w:r>
          </w:p>
          <w:p w:rsidR="00095EED" w:rsidRPr="003524B8" w:rsidRDefault="00B920AA" w:rsidP="00B920AA">
            <w:pPr>
              <w:pStyle w:val="a7"/>
              <w:shd w:val="clear" w:color="auto" w:fill="auto"/>
              <w:spacing w:before="0" w:after="0" w:line="240" w:lineRule="auto"/>
              <w:ind w:firstLine="520"/>
              <w:jc w:val="left"/>
              <w:rPr>
                <w:rFonts w:asciiTheme="minorEastAsia" w:hAnsiTheme="minorEastAsia"/>
                <w:sz w:val="24"/>
              </w:rPr>
            </w:pPr>
            <w:r w:rsidRPr="00B920AA">
              <w:rPr>
                <w:rFonts w:asciiTheme="minorEastAsia" w:eastAsiaTheme="minorEastAsia" w:hAnsiTheme="minorEastAsia" w:hint="eastAsia"/>
                <w:spacing w:val="0"/>
                <w:sz w:val="24"/>
              </w:rPr>
              <w:t>2014年获得成都市科技进步三等奖</w:t>
            </w:r>
          </w:p>
        </w:tc>
      </w:tr>
      <w:tr w:rsidR="00B920AA" w:rsidRPr="00B920AA" w:rsidTr="005D0D80">
        <w:trPr>
          <w:trHeight w:val="416"/>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920AA" w:rsidRPr="00510793" w:rsidRDefault="00B920AA" w:rsidP="00B920AA">
            <w:pPr>
              <w:autoSpaceDE w:val="0"/>
              <w:autoSpaceDN w:val="0"/>
              <w:adjustRightInd w:val="0"/>
              <w:spacing w:line="360" w:lineRule="auto"/>
              <w:jc w:val="center"/>
              <w:rPr>
                <w:rFonts w:asciiTheme="minorEastAsia" w:hAnsiTheme="minorEastAsia"/>
                <w:sz w:val="24"/>
              </w:rPr>
            </w:pPr>
            <w:r w:rsidRPr="00B920AA">
              <w:rPr>
                <w:rFonts w:asciiTheme="minorEastAsia" w:hAnsiTheme="minorEastAsia" w:hint="eastAsia"/>
                <w:sz w:val="24"/>
              </w:rPr>
              <w:t>曹钰</w:t>
            </w:r>
          </w:p>
        </w:tc>
        <w:tc>
          <w:tcPr>
            <w:tcW w:w="850" w:type="dxa"/>
            <w:vAlign w:val="center"/>
          </w:tcPr>
          <w:p w:rsidR="00B920AA" w:rsidRPr="00510793" w:rsidRDefault="00B920AA" w:rsidP="00B920AA">
            <w:pPr>
              <w:autoSpaceDE w:val="0"/>
              <w:autoSpaceDN w:val="0"/>
              <w:adjustRightInd w:val="0"/>
              <w:spacing w:line="360" w:lineRule="auto"/>
              <w:jc w:val="center"/>
              <w:rPr>
                <w:rFonts w:asciiTheme="minorEastAsia" w:hAnsiTheme="minorEastAsia"/>
                <w:sz w:val="24"/>
              </w:rPr>
            </w:pPr>
            <w:r w:rsidRPr="00510793">
              <w:rPr>
                <w:rFonts w:asciiTheme="minorEastAsia" w:hAnsiTheme="minorEastAsia" w:hint="eastAsia"/>
                <w:sz w:val="24"/>
              </w:rPr>
              <w:t>排名</w:t>
            </w:r>
          </w:p>
        </w:tc>
        <w:tc>
          <w:tcPr>
            <w:tcW w:w="1276" w:type="dxa"/>
            <w:vAlign w:val="center"/>
          </w:tcPr>
          <w:p w:rsidR="00B920AA" w:rsidRPr="00510793" w:rsidRDefault="00B920AA" w:rsidP="00B920AA">
            <w:pPr>
              <w:autoSpaceDE w:val="0"/>
              <w:autoSpaceDN w:val="0"/>
              <w:adjustRightInd w:val="0"/>
              <w:spacing w:line="360" w:lineRule="auto"/>
              <w:jc w:val="center"/>
              <w:rPr>
                <w:rFonts w:asciiTheme="minorEastAsia" w:hAnsiTheme="minorEastAsia"/>
                <w:sz w:val="24"/>
              </w:rPr>
            </w:pPr>
            <w:r w:rsidRPr="00510793">
              <w:rPr>
                <w:rFonts w:asciiTheme="minorEastAsia" w:hAnsiTheme="minorEastAsia"/>
                <w:sz w:val="24"/>
              </w:rPr>
              <w:t>4</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B920AA" w:rsidP="005D0D80">
            <w:pPr>
              <w:autoSpaceDE w:val="0"/>
              <w:autoSpaceDN w:val="0"/>
              <w:adjustRightInd w:val="0"/>
              <w:jc w:val="left"/>
              <w:rPr>
                <w:rFonts w:asciiTheme="minorEastAsia" w:hAnsiTheme="minorEastAsia"/>
                <w:sz w:val="24"/>
              </w:rPr>
            </w:pPr>
            <w:r w:rsidRPr="00B84D12">
              <w:rPr>
                <w:rFonts w:asciiTheme="minorEastAsia" w:hAnsiTheme="minorEastAsia" w:hint="eastAsia"/>
                <w:sz w:val="24"/>
              </w:rPr>
              <w:t>2010年至今，负责本项目在急症患者的推广应用，提出超声可视化技术在急诊科的创新应用及推广的总体规划。</w:t>
            </w:r>
          </w:p>
        </w:tc>
      </w:tr>
      <w:tr w:rsidR="00095EED" w:rsidTr="005D0D80">
        <w:trPr>
          <w:trHeight w:val="421"/>
          <w:jc w:val="center"/>
        </w:trPr>
        <w:tc>
          <w:tcPr>
            <w:tcW w:w="8399" w:type="dxa"/>
            <w:gridSpan w:val="6"/>
            <w:vAlign w:val="center"/>
          </w:tcPr>
          <w:p w:rsidR="00B920AA" w:rsidRPr="00B920AA" w:rsidRDefault="00095EED" w:rsidP="00B920AA">
            <w:pPr>
              <w:pStyle w:val="a7"/>
              <w:shd w:val="clear" w:color="auto" w:fill="auto"/>
              <w:spacing w:before="0" w:after="0" w:line="240" w:lineRule="auto"/>
              <w:ind w:firstLine="520"/>
              <w:jc w:val="left"/>
              <w:rPr>
                <w:rFonts w:asciiTheme="minorEastAsia" w:eastAsiaTheme="minorEastAsia" w:hAnsiTheme="minorEastAsia"/>
                <w:spacing w:val="0"/>
                <w:sz w:val="24"/>
              </w:rPr>
            </w:pPr>
            <w:r w:rsidRPr="00B920AA">
              <w:rPr>
                <w:rFonts w:asciiTheme="minorEastAsia" w:eastAsiaTheme="minorEastAsia" w:hAnsiTheme="minorEastAsia" w:hint="eastAsia"/>
                <w:spacing w:val="0"/>
                <w:sz w:val="24"/>
              </w:rPr>
              <w:t>曾获科技奖励情：</w:t>
            </w:r>
            <w:r w:rsidR="00B920AA" w:rsidRPr="00B920AA">
              <w:rPr>
                <w:rFonts w:asciiTheme="minorEastAsia" w:eastAsiaTheme="minorEastAsia" w:hAnsiTheme="minorEastAsia" w:hint="eastAsia"/>
                <w:spacing w:val="0"/>
                <w:sz w:val="24"/>
              </w:rPr>
              <w:t>2012年四川大学优秀教学成果奖</w:t>
            </w:r>
            <w:r w:rsidR="00B920AA" w:rsidRPr="00B920AA">
              <w:rPr>
                <w:rFonts w:asciiTheme="minorEastAsia" w:eastAsiaTheme="minorEastAsia" w:hAnsiTheme="minorEastAsia" w:hint="eastAsia"/>
                <w:spacing w:val="0"/>
                <w:sz w:val="24"/>
              </w:rPr>
              <w:tab/>
              <w:t>一等奖</w:t>
            </w:r>
          </w:p>
          <w:p w:rsidR="00095EED" w:rsidRPr="00B920AA" w:rsidRDefault="00B920AA" w:rsidP="00B920AA">
            <w:pPr>
              <w:pStyle w:val="a7"/>
              <w:spacing w:line="240" w:lineRule="auto"/>
              <w:ind w:firstLine="480"/>
              <w:jc w:val="left"/>
              <w:rPr>
                <w:rFonts w:asciiTheme="minorEastAsia" w:eastAsiaTheme="minorEastAsia" w:hAnsiTheme="minorEastAsia"/>
                <w:spacing w:val="0"/>
                <w:sz w:val="24"/>
                <w:szCs w:val="24"/>
              </w:rPr>
            </w:pPr>
            <w:r w:rsidRPr="00B920AA">
              <w:rPr>
                <w:rFonts w:asciiTheme="minorEastAsia" w:eastAsiaTheme="minorEastAsia" w:hAnsiTheme="minorEastAsia" w:hint="eastAsia"/>
                <w:spacing w:val="0"/>
                <w:sz w:val="24"/>
              </w:rPr>
              <w:t>2013年</w:t>
            </w:r>
            <w:r w:rsidRPr="00B920AA">
              <w:rPr>
                <w:rFonts w:asciiTheme="minorEastAsia" w:eastAsiaTheme="minorEastAsia" w:hAnsiTheme="minorEastAsia" w:hint="eastAsia"/>
                <w:spacing w:val="0"/>
                <w:sz w:val="24"/>
              </w:rPr>
              <w:tab/>
              <w:t>四川省优秀学成果奖等奖</w:t>
            </w:r>
          </w:p>
        </w:tc>
      </w:tr>
      <w:tr w:rsidR="003B1E9D" w:rsidTr="005D0D80">
        <w:trPr>
          <w:trHeight w:val="416"/>
          <w:jc w:val="center"/>
        </w:trPr>
        <w:tc>
          <w:tcPr>
            <w:tcW w:w="1560" w:type="dxa"/>
            <w:vAlign w:val="center"/>
          </w:tcPr>
          <w:p w:rsidR="003B1E9D" w:rsidRPr="00A94DCD" w:rsidRDefault="003B1E9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B1E9D" w:rsidRPr="00253EA8" w:rsidRDefault="00B920AA"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唐红</w:t>
            </w:r>
          </w:p>
        </w:tc>
        <w:tc>
          <w:tcPr>
            <w:tcW w:w="850"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排名</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sz w:val="24"/>
              </w:rPr>
              <w:t>5</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技术职称</w:t>
            </w:r>
          </w:p>
        </w:tc>
        <w:tc>
          <w:tcPr>
            <w:tcW w:w="1877" w:type="dxa"/>
            <w:vAlign w:val="center"/>
          </w:tcPr>
          <w:p w:rsidR="003B1E9D" w:rsidRPr="00253EA8" w:rsidRDefault="00B920AA"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B920AA" w:rsidP="005D0D80">
            <w:pPr>
              <w:autoSpaceDE w:val="0"/>
              <w:autoSpaceDN w:val="0"/>
              <w:adjustRightInd w:val="0"/>
              <w:jc w:val="left"/>
              <w:rPr>
                <w:rFonts w:asciiTheme="minorEastAsia" w:hAnsiTheme="minorEastAsia"/>
                <w:sz w:val="24"/>
              </w:rPr>
            </w:pPr>
            <w:r w:rsidRPr="00B84D12">
              <w:rPr>
                <w:rFonts w:asciiTheme="minorEastAsia" w:hAnsiTheme="minorEastAsia" w:hint="eastAsia"/>
                <w:sz w:val="24"/>
              </w:rPr>
              <w:t>2000年至今，负责本项目超声技术和培训课程指导。</w:t>
            </w:r>
          </w:p>
        </w:tc>
      </w:tr>
      <w:tr w:rsidR="00B17B6F" w:rsidTr="005D0D80">
        <w:trPr>
          <w:trHeight w:val="421"/>
          <w:jc w:val="center"/>
        </w:trPr>
        <w:tc>
          <w:tcPr>
            <w:tcW w:w="8399" w:type="dxa"/>
            <w:gridSpan w:val="6"/>
            <w:vAlign w:val="center"/>
          </w:tcPr>
          <w:p w:rsidR="00B920AA" w:rsidRPr="00B84D12" w:rsidRDefault="00B17B6F" w:rsidP="00B920AA">
            <w:pPr>
              <w:autoSpaceDE w:val="0"/>
              <w:autoSpaceDN w:val="0"/>
              <w:adjustRightInd w:val="0"/>
              <w:ind w:firstLine="81"/>
              <w:jc w:val="left"/>
              <w:rPr>
                <w:rFonts w:asciiTheme="minorEastAsia" w:hAnsiTheme="minorEastAsia"/>
                <w:sz w:val="24"/>
              </w:rPr>
            </w:pPr>
            <w:r w:rsidRPr="003524B8">
              <w:rPr>
                <w:rFonts w:asciiTheme="minorEastAsia" w:hAnsiTheme="minorEastAsia" w:hint="eastAsia"/>
                <w:sz w:val="24"/>
              </w:rPr>
              <w:t>曾获科技奖励情：</w:t>
            </w:r>
            <w:r w:rsidR="00B920AA" w:rsidRPr="00B84D12">
              <w:rPr>
                <w:rFonts w:asciiTheme="minorEastAsia" w:hAnsiTheme="minorEastAsia" w:hint="eastAsia"/>
                <w:sz w:val="24"/>
              </w:rPr>
              <w:t>2007年</w:t>
            </w:r>
            <w:r w:rsidR="00B920AA" w:rsidRPr="00B84D12">
              <w:rPr>
                <w:rFonts w:asciiTheme="minorEastAsia" w:hAnsiTheme="minorEastAsia"/>
                <w:sz w:val="24"/>
              </w:rPr>
              <w:t>获四川省科技进步三等奖（</w:t>
            </w:r>
            <w:r w:rsidR="00B920AA" w:rsidRPr="00B84D12">
              <w:rPr>
                <w:rFonts w:asciiTheme="minorEastAsia" w:hAnsiTheme="minorEastAsia" w:hint="eastAsia"/>
                <w:sz w:val="24"/>
              </w:rPr>
              <w:t>负责人</w:t>
            </w:r>
            <w:r w:rsidR="00B920AA" w:rsidRPr="00B84D12">
              <w:rPr>
                <w:rFonts w:asciiTheme="minorEastAsia" w:hAnsiTheme="minorEastAsia"/>
                <w:sz w:val="24"/>
              </w:rPr>
              <w:t>）</w:t>
            </w:r>
          </w:p>
          <w:p w:rsidR="00B920AA" w:rsidRDefault="00B920AA" w:rsidP="00B920AA">
            <w:pPr>
              <w:autoSpaceDE w:val="0"/>
              <w:autoSpaceDN w:val="0"/>
              <w:adjustRightInd w:val="0"/>
              <w:ind w:firstLine="81"/>
              <w:jc w:val="left"/>
              <w:rPr>
                <w:rFonts w:asciiTheme="minorEastAsia" w:hAnsiTheme="minorEastAsia"/>
                <w:sz w:val="24"/>
              </w:rPr>
            </w:pPr>
            <w:r>
              <w:rPr>
                <w:rFonts w:asciiTheme="minorEastAsia" w:hAnsiTheme="minorEastAsia" w:hint="eastAsia"/>
                <w:sz w:val="24"/>
              </w:rPr>
              <w:t>2014年获得四川省科技进步奖三等奖</w:t>
            </w:r>
          </w:p>
          <w:p w:rsidR="00B17B6F" w:rsidRPr="003524B8" w:rsidRDefault="00B920AA" w:rsidP="00B920AA">
            <w:pPr>
              <w:autoSpaceDE w:val="0"/>
              <w:autoSpaceDN w:val="0"/>
              <w:adjustRightInd w:val="0"/>
              <w:ind w:firstLine="81"/>
              <w:jc w:val="left"/>
              <w:rPr>
                <w:rFonts w:asciiTheme="minorEastAsia" w:hAnsiTheme="minorEastAsia"/>
                <w:sz w:val="24"/>
              </w:rPr>
            </w:pPr>
            <w:r>
              <w:rPr>
                <w:rFonts w:asciiTheme="minorEastAsia" w:hAnsiTheme="minorEastAsia" w:hint="eastAsia"/>
                <w:sz w:val="24"/>
              </w:rPr>
              <w:t>2014年获得成都市科技进步三等奖</w:t>
            </w:r>
          </w:p>
        </w:tc>
      </w:tr>
      <w:tr w:rsidR="00B920AA" w:rsidTr="005D0D80">
        <w:trPr>
          <w:trHeight w:val="416"/>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920AA" w:rsidRDefault="00B920AA" w:rsidP="00B920AA">
            <w:pPr>
              <w:autoSpaceDE w:val="0"/>
              <w:autoSpaceDN w:val="0"/>
              <w:adjustRightInd w:val="0"/>
              <w:spacing w:line="360" w:lineRule="auto"/>
              <w:ind w:firstLine="480"/>
              <w:jc w:val="center"/>
              <w:rPr>
                <w:rFonts w:asciiTheme="minorEastAsia" w:hAnsiTheme="minorEastAsia"/>
                <w:sz w:val="24"/>
              </w:rPr>
            </w:pPr>
            <w:r>
              <w:rPr>
                <w:rFonts w:asciiTheme="minorEastAsia" w:hAnsiTheme="minorEastAsia" w:hint="eastAsia"/>
                <w:sz w:val="24"/>
              </w:rPr>
              <w:t>赁可</w:t>
            </w:r>
          </w:p>
        </w:tc>
        <w:tc>
          <w:tcPr>
            <w:tcW w:w="850"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排名</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lastRenderedPageBreak/>
              <w:t>对本项目技术创造性贡献：</w:t>
            </w:r>
          </w:p>
        </w:tc>
      </w:tr>
      <w:tr w:rsidR="00B17B6F" w:rsidTr="005D0D80">
        <w:trPr>
          <w:trHeight w:val="816"/>
          <w:jc w:val="center"/>
        </w:trPr>
        <w:tc>
          <w:tcPr>
            <w:tcW w:w="8399" w:type="dxa"/>
            <w:gridSpan w:val="6"/>
            <w:vAlign w:val="center"/>
          </w:tcPr>
          <w:p w:rsidR="00B17B6F" w:rsidRPr="003524B8" w:rsidRDefault="00B920AA" w:rsidP="005D0D80">
            <w:pPr>
              <w:autoSpaceDE w:val="0"/>
              <w:autoSpaceDN w:val="0"/>
              <w:adjustRightInd w:val="0"/>
              <w:jc w:val="left"/>
              <w:rPr>
                <w:rFonts w:asciiTheme="minorEastAsia" w:hAnsiTheme="minorEastAsia"/>
                <w:sz w:val="24"/>
              </w:rPr>
            </w:pPr>
            <w:r w:rsidRPr="00B84D12">
              <w:rPr>
                <w:rFonts w:asciiTheme="minorEastAsia" w:hAnsiTheme="minorEastAsia" w:hint="eastAsia"/>
                <w:sz w:val="24"/>
              </w:rPr>
              <w:t>项目在微创心脏外科手术的创新应用</w:t>
            </w:r>
          </w:p>
        </w:tc>
      </w:tr>
      <w:tr w:rsidR="00B17B6F" w:rsidTr="005D0D80">
        <w:trPr>
          <w:trHeight w:val="421"/>
          <w:jc w:val="center"/>
        </w:trPr>
        <w:tc>
          <w:tcPr>
            <w:tcW w:w="8399" w:type="dxa"/>
            <w:gridSpan w:val="6"/>
            <w:vAlign w:val="center"/>
          </w:tcPr>
          <w:p w:rsidR="00B17B6F" w:rsidRPr="003524B8" w:rsidRDefault="00B17B6F"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B920AA">
              <w:rPr>
                <w:rFonts w:asciiTheme="minorEastAsia" w:hAnsiTheme="minorEastAsia" w:hint="eastAsia"/>
                <w:kern w:val="0"/>
                <w:sz w:val="24"/>
              </w:rPr>
              <w:t>无</w:t>
            </w:r>
          </w:p>
        </w:tc>
      </w:tr>
      <w:tr w:rsidR="003B1E9D" w:rsidTr="005D0D80">
        <w:trPr>
          <w:trHeight w:val="416"/>
          <w:jc w:val="center"/>
        </w:trPr>
        <w:tc>
          <w:tcPr>
            <w:tcW w:w="1560" w:type="dxa"/>
            <w:vAlign w:val="center"/>
          </w:tcPr>
          <w:p w:rsidR="003B1E9D" w:rsidRPr="00A94DCD" w:rsidRDefault="003B1E9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B1E9D" w:rsidRPr="00253EA8" w:rsidRDefault="00B920AA"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刘斌</w:t>
            </w:r>
          </w:p>
        </w:tc>
        <w:tc>
          <w:tcPr>
            <w:tcW w:w="850"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排名</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sz w:val="24"/>
              </w:rPr>
              <w:t>7</w:t>
            </w:r>
          </w:p>
        </w:tc>
        <w:tc>
          <w:tcPr>
            <w:tcW w:w="1276" w:type="dxa"/>
            <w:vAlign w:val="center"/>
          </w:tcPr>
          <w:p w:rsidR="003B1E9D" w:rsidRPr="00253EA8" w:rsidRDefault="003B1E9D" w:rsidP="00CF7E33">
            <w:pPr>
              <w:autoSpaceDE w:val="0"/>
              <w:autoSpaceDN w:val="0"/>
              <w:adjustRightInd w:val="0"/>
              <w:spacing w:line="360" w:lineRule="auto"/>
              <w:jc w:val="center"/>
              <w:rPr>
                <w:rFonts w:asciiTheme="minorEastAsia" w:hAnsiTheme="minorEastAsia"/>
                <w:sz w:val="24"/>
              </w:rPr>
            </w:pPr>
            <w:r w:rsidRPr="00253EA8">
              <w:rPr>
                <w:rFonts w:asciiTheme="minorEastAsia" w:hAnsiTheme="minorEastAsia" w:hint="eastAsia"/>
                <w:sz w:val="24"/>
              </w:rPr>
              <w:t>技术职称</w:t>
            </w:r>
          </w:p>
        </w:tc>
        <w:tc>
          <w:tcPr>
            <w:tcW w:w="1877" w:type="dxa"/>
            <w:vAlign w:val="center"/>
          </w:tcPr>
          <w:p w:rsidR="003B1E9D" w:rsidRPr="00253EA8" w:rsidRDefault="00B920AA" w:rsidP="00CF7E33">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920AA" w:rsidTr="005D0D80">
        <w:trPr>
          <w:trHeight w:val="816"/>
          <w:jc w:val="center"/>
        </w:trPr>
        <w:tc>
          <w:tcPr>
            <w:tcW w:w="8399" w:type="dxa"/>
            <w:gridSpan w:val="6"/>
            <w:vAlign w:val="center"/>
          </w:tcPr>
          <w:p w:rsidR="00B920AA" w:rsidRDefault="00B920AA" w:rsidP="00B920AA">
            <w:pPr>
              <w:ind w:firstLine="480"/>
              <w:jc w:val="left"/>
              <w:rPr>
                <w:szCs w:val="21"/>
              </w:rPr>
            </w:pPr>
            <w:r w:rsidRPr="00B84D12">
              <w:rPr>
                <w:rFonts w:asciiTheme="minorEastAsia" w:hAnsiTheme="minorEastAsia" w:hint="eastAsia"/>
                <w:sz w:val="24"/>
              </w:rPr>
              <w:t>超声影像技术在术中器官功能监测的应用</w:t>
            </w:r>
          </w:p>
        </w:tc>
      </w:tr>
      <w:tr w:rsidR="00B920AA" w:rsidTr="005D0D80">
        <w:trPr>
          <w:trHeight w:val="421"/>
          <w:jc w:val="center"/>
        </w:trPr>
        <w:tc>
          <w:tcPr>
            <w:tcW w:w="8399" w:type="dxa"/>
            <w:gridSpan w:val="6"/>
            <w:vAlign w:val="center"/>
          </w:tcPr>
          <w:p w:rsidR="00B920AA" w:rsidRPr="003524B8"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Pr="00B920AA">
              <w:rPr>
                <w:rFonts w:asciiTheme="minorEastAsia" w:hAnsiTheme="minorEastAsia" w:hint="eastAsia"/>
                <w:sz w:val="24"/>
              </w:rPr>
              <w:t>四川省科技进步奖《围术期心肌保护》三等奖</w:t>
            </w:r>
          </w:p>
        </w:tc>
      </w:tr>
      <w:tr w:rsidR="00B920AA" w:rsidTr="005D0D80">
        <w:trPr>
          <w:trHeight w:val="416"/>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920AA" w:rsidRDefault="00B920AA" w:rsidP="00B920AA">
            <w:pPr>
              <w:autoSpaceDE w:val="0"/>
              <w:autoSpaceDN w:val="0"/>
              <w:adjustRightInd w:val="0"/>
              <w:spacing w:line="360" w:lineRule="auto"/>
              <w:ind w:firstLine="480"/>
              <w:jc w:val="center"/>
              <w:rPr>
                <w:rFonts w:asciiTheme="minorEastAsia" w:hAnsiTheme="minorEastAsia"/>
                <w:sz w:val="24"/>
              </w:rPr>
            </w:pPr>
            <w:r>
              <w:rPr>
                <w:rFonts w:asciiTheme="minorEastAsia" w:hAnsiTheme="minorEastAsia" w:hint="eastAsia"/>
                <w:sz w:val="24"/>
              </w:rPr>
              <w:t>魏蔚</w:t>
            </w:r>
          </w:p>
        </w:tc>
        <w:tc>
          <w:tcPr>
            <w:tcW w:w="850"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排名</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920AA" w:rsidTr="005D0D80">
        <w:trPr>
          <w:trHeight w:val="271"/>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09"/>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19"/>
          <w:jc w:val="center"/>
        </w:trPr>
        <w:tc>
          <w:tcPr>
            <w:tcW w:w="8399" w:type="dxa"/>
            <w:gridSpan w:val="6"/>
            <w:vAlign w:val="center"/>
          </w:tcPr>
          <w:p w:rsidR="00B920AA" w:rsidRPr="00A94DCD"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920AA" w:rsidTr="005D0D80">
        <w:trPr>
          <w:trHeight w:val="816"/>
          <w:jc w:val="center"/>
        </w:trPr>
        <w:tc>
          <w:tcPr>
            <w:tcW w:w="8399" w:type="dxa"/>
            <w:gridSpan w:val="6"/>
            <w:vAlign w:val="center"/>
          </w:tcPr>
          <w:p w:rsidR="00B920AA" w:rsidRPr="003524B8" w:rsidRDefault="00B920AA" w:rsidP="00B920AA">
            <w:pPr>
              <w:autoSpaceDE w:val="0"/>
              <w:autoSpaceDN w:val="0"/>
              <w:adjustRightInd w:val="0"/>
              <w:jc w:val="left"/>
              <w:rPr>
                <w:rFonts w:asciiTheme="minorEastAsia" w:hAnsiTheme="minorEastAsia"/>
                <w:sz w:val="24"/>
              </w:rPr>
            </w:pPr>
            <w:r w:rsidRPr="00B84D12">
              <w:rPr>
                <w:rFonts w:asciiTheme="minorEastAsia" w:hAnsiTheme="minorEastAsia" w:hint="eastAsia"/>
                <w:sz w:val="24"/>
              </w:rPr>
              <w:t>超声技术在心胸外科手术中的创新应用</w:t>
            </w:r>
          </w:p>
        </w:tc>
      </w:tr>
      <w:tr w:rsidR="00B920AA" w:rsidTr="005D0D80">
        <w:trPr>
          <w:trHeight w:val="421"/>
          <w:jc w:val="center"/>
        </w:trPr>
        <w:tc>
          <w:tcPr>
            <w:tcW w:w="8399" w:type="dxa"/>
            <w:gridSpan w:val="6"/>
            <w:vAlign w:val="center"/>
          </w:tcPr>
          <w:p w:rsidR="00B920AA" w:rsidRPr="003524B8"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Pr>
                <w:rFonts w:asciiTheme="minorEastAsia" w:hAnsiTheme="minorEastAsia" w:hint="eastAsia"/>
                <w:sz w:val="24"/>
              </w:rPr>
              <w:t>无</w:t>
            </w:r>
          </w:p>
        </w:tc>
      </w:tr>
      <w:tr w:rsidR="00B920AA" w:rsidTr="005D0D80">
        <w:trPr>
          <w:trHeight w:val="416"/>
          <w:jc w:val="center"/>
        </w:trPr>
        <w:tc>
          <w:tcPr>
            <w:tcW w:w="1560" w:type="dxa"/>
            <w:vAlign w:val="center"/>
          </w:tcPr>
          <w:p w:rsidR="00B920AA" w:rsidRDefault="00B920AA" w:rsidP="00B920AA">
            <w:pPr>
              <w:autoSpaceDE w:val="0"/>
              <w:autoSpaceDN w:val="0"/>
              <w:adjustRightInd w:val="0"/>
              <w:spacing w:line="360" w:lineRule="auto"/>
              <w:ind w:firstLine="480"/>
              <w:jc w:val="center"/>
              <w:rPr>
                <w:rFonts w:asciiTheme="minorEastAsia" w:hAnsiTheme="minorEastAsia"/>
                <w:sz w:val="24"/>
              </w:rPr>
            </w:pPr>
            <w:r>
              <w:rPr>
                <w:rFonts w:asciiTheme="minorEastAsia" w:hAnsiTheme="minorEastAsia" w:hint="eastAsia"/>
                <w:sz w:val="24"/>
              </w:rPr>
              <w:t>姓名</w:t>
            </w:r>
          </w:p>
        </w:tc>
        <w:tc>
          <w:tcPr>
            <w:tcW w:w="1560"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刘飞</w:t>
            </w:r>
          </w:p>
        </w:tc>
        <w:tc>
          <w:tcPr>
            <w:tcW w:w="850"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排名</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p>
        </w:tc>
        <w:tc>
          <w:tcPr>
            <w:tcW w:w="1276"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B920AA" w:rsidRDefault="00B920AA" w:rsidP="00B920A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讲师</w:t>
            </w:r>
          </w:p>
        </w:tc>
      </w:tr>
      <w:tr w:rsidR="00B920AA" w:rsidTr="005D0D80">
        <w:trPr>
          <w:trHeight w:val="271"/>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09"/>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19"/>
          <w:jc w:val="center"/>
        </w:trPr>
        <w:tc>
          <w:tcPr>
            <w:tcW w:w="8399" w:type="dxa"/>
            <w:gridSpan w:val="6"/>
            <w:vAlign w:val="center"/>
          </w:tcPr>
          <w:p w:rsidR="00B920AA" w:rsidRPr="00A94DCD"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920AA" w:rsidTr="005D0D80">
        <w:trPr>
          <w:trHeight w:val="816"/>
          <w:jc w:val="center"/>
        </w:trPr>
        <w:tc>
          <w:tcPr>
            <w:tcW w:w="8399" w:type="dxa"/>
            <w:gridSpan w:val="6"/>
            <w:vAlign w:val="center"/>
          </w:tcPr>
          <w:p w:rsidR="00B920AA" w:rsidRPr="003524B8" w:rsidRDefault="00B920AA" w:rsidP="00B920AA">
            <w:pPr>
              <w:autoSpaceDE w:val="0"/>
              <w:autoSpaceDN w:val="0"/>
              <w:adjustRightInd w:val="0"/>
              <w:jc w:val="left"/>
              <w:rPr>
                <w:rFonts w:asciiTheme="minorEastAsia" w:hAnsiTheme="minorEastAsia"/>
                <w:sz w:val="24"/>
              </w:rPr>
            </w:pPr>
            <w:r w:rsidRPr="00B84D12">
              <w:rPr>
                <w:rFonts w:asciiTheme="minorEastAsia" w:hAnsiTheme="minorEastAsia" w:hint="eastAsia"/>
                <w:sz w:val="24"/>
              </w:rPr>
              <w:t>2012年负责起超声可视化大会和培训总负责</w:t>
            </w:r>
          </w:p>
        </w:tc>
      </w:tr>
      <w:tr w:rsidR="00B920AA" w:rsidTr="005D0D80">
        <w:trPr>
          <w:trHeight w:val="421"/>
          <w:jc w:val="center"/>
        </w:trPr>
        <w:tc>
          <w:tcPr>
            <w:tcW w:w="8399" w:type="dxa"/>
            <w:gridSpan w:val="6"/>
            <w:vAlign w:val="center"/>
          </w:tcPr>
          <w:p w:rsidR="00B920AA" w:rsidRPr="00B920AA" w:rsidRDefault="00B920AA" w:rsidP="00B920AA">
            <w:pPr>
              <w:pStyle w:val="a7"/>
              <w:shd w:val="clear" w:color="auto" w:fill="auto"/>
              <w:spacing w:before="0" w:after="0" w:line="240" w:lineRule="auto"/>
              <w:ind w:firstLine="520"/>
              <w:jc w:val="left"/>
              <w:rPr>
                <w:rFonts w:asciiTheme="minorEastAsia" w:hAnsiTheme="minorEastAsia"/>
                <w:sz w:val="24"/>
              </w:rPr>
            </w:pPr>
            <w:r w:rsidRPr="00B920AA">
              <w:rPr>
                <w:rFonts w:asciiTheme="minorEastAsia" w:eastAsiaTheme="minorEastAsia" w:hAnsiTheme="minorEastAsia" w:hint="eastAsia"/>
                <w:spacing w:val="0"/>
                <w:sz w:val="24"/>
              </w:rPr>
              <w:t>曾获科技奖励情：2014年四川省科技进步三等奖“经食道超声心动图临床模拟教学系统的创新与推广”，主要完成人排名第六。</w:t>
            </w:r>
          </w:p>
        </w:tc>
      </w:tr>
      <w:tr w:rsidR="00B920AA" w:rsidTr="005D0D80">
        <w:trPr>
          <w:trHeight w:val="416"/>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920AA" w:rsidRDefault="00B920AA" w:rsidP="00B920AA">
            <w:pPr>
              <w:autoSpaceDE w:val="0"/>
              <w:autoSpaceDN w:val="0"/>
              <w:adjustRightInd w:val="0"/>
              <w:spacing w:line="360" w:lineRule="auto"/>
              <w:ind w:firstLine="480"/>
              <w:jc w:val="left"/>
              <w:rPr>
                <w:rFonts w:asciiTheme="minorEastAsia" w:hAnsiTheme="minorEastAsia"/>
                <w:sz w:val="24"/>
              </w:rPr>
            </w:pPr>
            <w:r>
              <w:rPr>
                <w:rFonts w:asciiTheme="minorEastAsia" w:hAnsiTheme="minorEastAsia" w:hint="eastAsia"/>
                <w:sz w:val="24"/>
              </w:rPr>
              <w:t>曾俊</w:t>
            </w:r>
          </w:p>
        </w:tc>
        <w:tc>
          <w:tcPr>
            <w:tcW w:w="850" w:type="dxa"/>
            <w:vAlign w:val="center"/>
          </w:tcPr>
          <w:p w:rsidR="00B920AA" w:rsidRDefault="00B920AA" w:rsidP="00B920AA">
            <w:pPr>
              <w:autoSpaceDE w:val="0"/>
              <w:autoSpaceDN w:val="0"/>
              <w:adjustRightInd w:val="0"/>
              <w:spacing w:line="360" w:lineRule="auto"/>
              <w:jc w:val="left"/>
              <w:rPr>
                <w:rFonts w:asciiTheme="minorEastAsia" w:hAnsiTheme="minorEastAsia"/>
                <w:sz w:val="24"/>
              </w:rPr>
            </w:pPr>
            <w:r>
              <w:rPr>
                <w:rFonts w:asciiTheme="minorEastAsia" w:hAnsiTheme="minorEastAsia" w:hint="eastAsia"/>
                <w:sz w:val="24"/>
              </w:rPr>
              <w:t>排名</w:t>
            </w:r>
          </w:p>
        </w:tc>
        <w:tc>
          <w:tcPr>
            <w:tcW w:w="1276" w:type="dxa"/>
            <w:vAlign w:val="center"/>
          </w:tcPr>
          <w:p w:rsidR="00B920AA" w:rsidRDefault="00B920AA" w:rsidP="00B920AA">
            <w:pPr>
              <w:autoSpaceDE w:val="0"/>
              <w:autoSpaceDN w:val="0"/>
              <w:adjustRightInd w:val="0"/>
              <w:spacing w:line="360" w:lineRule="auto"/>
              <w:jc w:val="left"/>
              <w:rPr>
                <w:rFonts w:asciiTheme="minorEastAsia" w:hAnsiTheme="minorEastAsia"/>
                <w:sz w:val="24"/>
              </w:rPr>
            </w:pPr>
            <w:r>
              <w:rPr>
                <w:rFonts w:asciiTheme="minorEastAsia" w:hAnsiTheme="minorEastAsia" w:hint="eastAsia"/>
                <w:sz w:val="24"/>
              </w:rPr>
              <w:t>10</w:t>
            </w:r>
          </w:p>
        </w:tc>
        <w:tc>
          <w:tcPr>
            <w:tcW w:w="1276" w:type="dxa"/>
            <w:vAlign w:val="center"/>
          </w:tcPr>
          <w:p w:rsidR="00B920AA" w:rsidRDefault="00B920AA" w:rsidP="00B920AA">
            <w:pPr>
              <w:autoSpaceDE w:val="0"/>
              <w:autoSpaceDN w:val="0"/>
              <w:adjustRightInd w:val="0"/>
              <w:spacing w:line="360" w:lineRule="auto"/>
              <w:jc w:val="left"/>
              <w:rPr>
                <w:rFonts w:asciiTheme="minorEastAsia" w:hAnsiTheme="minorEastAsia"/>
                <w:sz w:val="24"/>
              </w:rPr>
            </w:pPr>
            <w:r>
              <w:rPr>
                <w:rFonts w:asciiTheme="minorEastAsia" w:hAnsiTheme="minorEastAsia" w:hint="eastAsia"/>
                <w:sz w:val="24"/>
              </w:rPr>
              <w:t>技术职称</w:t>
            </w:r>
          </w:p>
        </w:tc>
        <w:tc>
          <w:tcPr>
            <w:tcW w:w="1877" w:type="dxa"/>
            <w:vAlign w:val="center"/>
          </w:tcPr>
          <w:p w:rsidR="00B920AA" w:rsidRDefault="00B920AA" w:rsidP="00B920AA">
            <w:pPr>
              <w:autoSpaceDE w:val="0"/>
              <w:autoSpaceDN w:val="0"/>
              <w:adjustRightInd w:val="0"/>
              <w:spacing w:line="360" w:lineRule="auto"/>
              <w:jc w:val="left"/>
              <w:rPr>
                <w:rFonts w:asciiTheme="minorEastAsia" w:hAnsiTheme="minorEastAsia"/>
                <w:sz w:val="24"/>
              </w:rPr>
            </w:pPr>
            <w:r>
              <w:rPr>
                <w:rFonts w:asciiTheme="minorEastAsia" w:hAnsiTheme="minorEastAsia" w:hint="eastAsia"/>
                <w:sz w:val="24"/>
              </w:rPr>
              <w:t>主治医师</w:t>
            </w:r>
          </w:p>
        </w:tc>
      </w:tr>
      <w:tr w:rsidR="00B920AA" w:rsidTr="005D0D80">
        <w:trPr>
          <w:trHeight w:val="271"/>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09"/>
          <w:jc w:val="center"/>
        </w:trPr>
        <w:tc>
          <w:tcPr>
            <w:tcW w:w="1560" w:type="dxa"/>
            <w:vAlign w:val="center"/>
          </w:tcPr>
          <w:p w:rsidR="00B920AA" w:rsidRPr="00A94DCD" w:rsidRDefault="00B920AA" w:rsidP="00B920A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920AA" w:rsidRPr="00A94DCD" w:rsidRDefault="00B920AA" w:rsidP="00B920AA">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920AA" w:rsidTr="005D0D80">
        <w:trPr>
          <w:trHeight w:val="419"/>
          <w:jc w:val="center"/>
        </w:trPr>
        <w:tc>
          <w:tcPr>
            <w:tcW w:w="8399" w:type="dxa"/>
            <w:gridSpan w:val="6"/>
            <w:vAlign w:val="center"/>
          </w:tcPr>
          <w:p w:rsidR="00B920AA" w:rsidRPr="00A94DCD"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920AA" w:rsidTr="005D0D80">
        <w:trPr>
          <w:trHeight w:val="816"/>
          <w:jc w:val="center"/>
        </w:trPr>
        <w:tc>
          <w:tcPr>
            <w:tcW w:w="8399" w:type="dxa"/>
            <w:gridSpan w:val="6"/>
            <w:vAlign w:val="center"/>
          </w:tcPr>
          <w:p w:rsidR="00B920AA" w:rsidRDefault="00B920AA" w:rsidP="00B920AA">
            <w:pPr>
              <w:autoSpaceDE w:val="0"/>
              <w:autoSpaceDN w:val="0"/>
              <w:adjustRightInd w:val="0"/>
              <w:spacing w:line="360" w:lineRule="auto"/>
              <w:ind w:firstLine="480"/>
              <w:jc w:val="left"/>
              <w:rPr>
                <w:rFonts w:asciiTheme="minorEastAsia" w:hAnsiTheme="minorEastAsia"/>
                <w:sz w:val="24"/>
              </w:rPr>
            </w:pPr>
            <w:r w:rsidRPr="00B84D12">
              <w:rPr>
                <w:rFonts w:asciiTheme="minorEastAsia" w:hAnsiTheme="minorEastAsia" w:hint="eastAsia"/>
                <w:sz w:val="24"/>
              </w:rPr>
              <w:t>2012年至今，负责本项目在心脏超声培训项目实施。</w:t>
            </w:r>
          </w:p>
        </w:tc>
      </w:tr>
      <w:tr w:rsidR="00B920AA" w:rsidTr="005D0D80">
        <w:trPr>
          <w:trHeight w:val="421"/>
          <w:jc w:val="center"/>
        </w:trPr>
        <w:tc>
          <w:tcPr>
            <w:tcW w:w="8399" w:type="dxa"/>
            <w:gridSpan w:val="6"/>
            <w:vAlign w:val="center"/>
          </w:tcPr>
          <w:p w:rsidR="00B920AA" w:rsidRPr="003524B8" w:rsidRDefault="00B920AA" w:rsidP="00B920AA">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Pr>
                <w:rFonts w:asciiTheme="minorEastAsia" w:hAnsiTheme="minorEastAsia" w:hint="eastAsia"/>
                <w:sz w:val="24"/>
              </w:rPr>
              <w:t>无</w:t>
            </w:r>
          </w:p>
        </w:tc>
      </w:tr>
    </w:tbl>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636" w:rsidRDefault="00BF1636" w:rsidP="00B17B6F">
      <w:r>
        <w:separator/>
      </w:r>
    </w:p>
  </w:endnote>
  <w:endnote w:type="continuationSeparator" w:id="1">
    <w:p w:rsidR="00BF1636" w:rsidRDefault="00BF1636" w:rsidP="00B1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长城仿宋">
    <w:altName w:val="宋体"/>
    <w:charset w:val="86"/>
    <w:family w:val="swiss"/>
    <w:pitch w:val="default"/>
    <w:sig w:usb0="00000000" w:usb1="0000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636" w:rsidRDefault="00BF1636" w:rsidP="00B17B6F">
      <w:r>
        <w:separator/>
      </w:r>
    </w:p>
  </w:footnote>
  <w:footnote w:type="continuationSeparator" w:id="1">
    <w:p w:rsidR="00BF1636" w:rsidRDefault="00BF1636"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4B11B04"/>
    <w:multiLevelType w:val="multilevel"/>
    <w:tmpl w:val="64B11B04"/>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nsid w:val="68A6715E"/>
    <w:multiLevelType w:val="hybridMultilevel"/>
    <w:tmpl w:val="E2F6B34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D1979"/>
    <w:rsid w:val="00233D70"/>
    <w:rsid w:val="00260666"/>
    <w:rsid w:val="002B06CF"/>
    <w:rsid w:val="002C2877"/>
    <w:rsid w:val="002C38A6"/>
    <w:rsid w:val="002E0B84"/>
    <w:rsid w:val="002F4D97"/>
    <w:rsid w:val="003105D5"/>
    <w:rsid w:val="003B1E9D"/>
    <w:rsid w:val="003E044D"/>
    <w:rsid w:val="0041606E"/>
    <w:rsid w:val="00421031"/>
    <w:rsid w:val="004C177A"/>
    <w:rsid w:val="004D39AB"/>
    <w:rsid w:val="0050140C"/>
    <w:rsid w:val="00503886"/>
    <w:rsid w:val="00510B8B"/>
    <w:rsid w:val="005B0FD4"/>
    <w:rsid w:val="005B571D"/>
    <w:rsid w:val="005E2C9C"/>
    <w:rsid w:val="005F3979"/>
    <w:rsid w:val="00693CDB"/>
    <w:rsid w:val="006B7460"/>
    <w:rsid w:val="007430E2"/>
    <w:rsid w:val="007F37AC"/>
    <w:rsid w:val="008D2BB2"/>
    <w:rsid w:val="008F0951"/>
    <w:rsid w:val="009276AA"/>
    <w:rsid w:val="0095123D"/>
    <w:rsid w:val="009B240E"/>
    <w:rsid w:val="009B749F"/>
    <w:rsid w:val="00A6228E"/>
    <w:rsid w:val="00A6276F"/>
    <w:rsid w:val="00A834FB"/>
    <w:rsid w:val="00AD6AEE"/>
    <w:rsid w:val="00AE03D4"/>
    <w:rsid w:val="00B17B6F"/>
    <w:rsid w:val="00B920AA"/>
    <w:rsid w:val="00BF1636"/>
    <w:rsid w:val="00D2002F"/>
    <w:rsid w:val="00DF2069"/>
    <w:rsid w:val="00E159BA"/>
    <w:rsid w:val="00E828F8"/>
    <w:rsid w:val="00F44DB4"/>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 w:type="paragraph" w:customStyle="1" w:styleId="2">
    <w:name w:val="列出段落2"/>
    <w:basedOn w:val="a"/>
    <w:uiPriority w:val="99"/>
    <w:qFormat/>
    <w:rsid w:val="00D2002F"/>
    <w:pPr>
      <w:ind w:firstLineChars="200" w:firstLine="420"/>
    </w:pPr>
    <w:rPr>
      <w:szCs w:val="24"/>
    </w:rPr>
  </w:style>
  <w:style w:type="paragraph" w:customStyle="1" w:styleId="1">
    <w:name w:val="列出段落1"/>
    <w:basedOn w:val="a"/>
    <w:uiPriority w:val="99"/>
    <w:qFormat/>
    <w:rsid w:val="00D2002F"/>
    <w:pPr>
      <w:ind w:firstLineChars="200" w:firstLine="420"/>
    </w:pPr>
    <w:rPr>
      <w:rFonts w:eastAsia="长城仿宋"/>
      <w:sz w:val="28"/>
      <w:szCs w:val="24"/>
    </w:rPr>
  </w:style>
  <w:style w:type="paragraph" w:styleId="a7">
    <w:name w:val="Body Text"/>
    <w:basedOn w:val="a"/>
    <w:link w:val="Char1"/>
    <w:unhideWhenUsed/>
    <w:qFormat/>
    <w:rsid w:val="00D2002F"/>
    <w:pPr>
      <w:shd w:val="clear" w:color="auto" w:fill="FFFFFF"/>
      <w:spacing w:before="240" w:after="240" w:line="240" w:lineRule="atLeast"/>
      <w:jc w:val="center"/>
    </w:pPr>
    <w:rPr>
      <w:rFonts w:ascii="MingLiU" w:eastAsia="MingLiU"/>
      <w:spacing w:val="10"/>
      <w:sz w:val="22"/>
    </w:rPr>
  </w:style>
  <w:style w:type="character" w:customStyle="1" w:styleId="Char1">
    <w:name w:val="正文文本 Char"/>
    <w:basedOn w:val="a0"/>
    <w:link w:val="a7"/>
    <w:rsid w:val="00D2002F"/>
    <w:rPr>
      <w:rFonts w:ascii="MingLiU" w:eastAsia="MingLiU"/>
      <w:spacing w:val="10"/>
      <w:sz w:val="22"/>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457</Words>
  <Characters>2609</Characters>
  <Application>Microsoft Office Word</Application>
  <DocSecurity>0</DocSecurity>
  <Lines>21</Lines>
  <Paragraphs>6</Paragraphs>
  <ScaleCrop>false</ScaleCrop>
  <Company>China</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2016-05-22T14:50:00Z</dcterms:created>
  <dcterms:modified xsi:type="dcterms:W3CDTF">2016-05-22T14:50:00Z</dcterms:modified>
</cp:coreProperties>
</file>