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7D" w:rsidRDefault="00C71FBE">
      <w:pPr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关于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2023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>培学员团组织关系转接说明的通知</w:t>
      </w:r>
    </w:p>
    <w:p w:rsidR="004E047D" w:rsidRDefault="00C71FB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为做好</w:t>
      </w:r>
      <w:r>
        <w:rPr>
          <w:rFonts w:ascii="Times New Roman" w:eastAsia="仿宋_GB2312" w:hAnsi="Times New Roman" w:cs="仿宋_GB2312" w:hint="eastAsia"/>
          <w:sz w:val="24"/>
          <w:szCs w:val="24"/>
        </w:rPr>
        <w:t>202</w:t>
      </w:r>
      <w:r>
        <w:rPr>
          <w:rFonts w:ascii="Times New Roman" w:eastAsia="仿宋_GB2312" w:hAnsi="Times New Roman" w:cs="仿宋_GB2312" w:hint="eastAsia"/>
          <w:sz w:val="24"/>
          <w:szCs w:val="24"/>
        </w:rPr>
        <w:t>3</w:t>
      </w:r>
      <w:r>
        <w:rPr>
          <w:rFonts w:ascii="Times New Roman" w:eastAsia="仿宋_GB2312" w:hAnsi="Times New Roman" w:cs="仿宋_GB2312" w:hint="eastAsia"/>
          <w:sz w:val="24"/>
          <w:szCs w:val="24"/>
        </w:rPr>
        <w:t>级</w:t>
      </w:r>
      <w:proofErr w:type="gramStart"/>
      <w:r>
        <w:rPr>
          <w:rFonts w:ascii="Times New Roman" w:eastAsia="仿宋_GB2312" w:hAnsi="Times New Roman" w:cs="仿宋_GB2312" w:hint="eastAsia"/>
          <w:sz w:val="24"/>
          <w:szCs w:val="24"/>
        </w:rPr>
        <w:t>规</w:t>
      </w:r>
      <w:proofErr w:type="gramEnd"/>
      <w:r>
        <w:rPr>
          <w:rFonts w:ascii="Times New Roman" w:eastAsia="仿宋_GB2312" w:hAnsi="Times New Roman" w:cs="仿宋_GB2312" w:hint="eastAsia"/>
          <w:sz w:val="24"/>
          <w:szCs w:val="24"/>
        </w:rPr>
        <w:t>培</w:t>
      </w:r>
      <w:r>
        <w:rPr>
          <w:rFonts w:ascii="Times New Roman" w:eastAsia="仿宋_GB2312" w:hAnsi="Times New Roman" w:cs="仿宋_GB2312" w:hint="eastAsia"/>
          <w:sz w:val="24"/>
          <w:szCs w:val="24"/>
        </w:rPr>
        <w:t>新生团员团组织关系</w:t>
      </w:r>
      <w:r>
        <w:rPr>
          <w:rFonts w:ascii="Times New Roman" w:eastAsia="仿宋_GB2312" w:hAnsi="Times New Roman" w:cs="仿宋_GB2312" w:hint="eastAsia"/>
          <w:sz w:val="24"/>
          <w:szCs w:val="24"/>
        </w:rPr>
        <w:t>转接工作，现通知有关事项如下：</w:t>
      </w:r>
    </w:p>
    <w:p w:rsidR="004E047D" w:rsidRDefault="00C71FBE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团组织关系转接方式</w:t>
      </w:r>
    </w:p>
    <w:p w:rsidR="004E047D" w:rsidRDefault="00C71FBE">
      <w:pPr>
        <w:spacing w:line="360" w:lineRule="auto"/>
        <w:ind w:firstLineChars="300" w:firstLine="7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团组织关系转接分为线上、线下两种方式：</w:t>
      </w:r>
    </w:p>
    <w:p w:rsidR="004E047D" w:rsidRDefault="00C71FBE">
      <w:pPr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（一）线上转接</w:t>
      </w:r>
    </w:p>
    <w:p w:rsidR="004E047D" w:rsidRDefault="00C71FBE">
      <w:pPr>
        <w:spacing w:line="360" w:lineRule="auto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方法</w:t>
      </w:r>
      <w:proofErr w:type="gramStart"/>
      <w:r>
        <w:rPr>
          <w:rFonts w:ascii="仿宋" w:eastAsia="仿宋" w:hAnsi="仿宋" w:cs="仿宋" w:hint="eastAsia"/>
          <w:b/>
          <w:sz w:val="24"/>
          <w:szCs w:val="24"/>
        </w:rPr>
        <w:t>一</w:t>
      </w:r>
      <w:proofErr w:type="gramEnd"/>
      <w:r>
        <w:rPr>
          <w:rFonts w:ascii="仿宋" w:eastAsia="仿宋" w:hAnsi="仿宋" w:cs="仿宋" w:hint="eastAsia"/>
          <w:b/>
          <w:sz w:val="24"/>
          <w:szCs w:val="24"/>
        </w:rPr>
        <w:t>：本人申请，团组织审批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28"/>
        <w:rPr>
          <w:rFonts w:ascii="仿宋" w:eastAsia="仿宋" w:hAnsi="仿宋" w:cs="仿宋"/>
          <w:spacing w:val="12"/>
        </w:rPr>
      </w:pPr>
      <w:r>
        <w:rPr>
          <w:rFonts w:ascii="仿宋" w:eastAsia="仿宋" w:hAnsi="仿宋" w:cs="仿宋" w:hint="eastAsia"/>
          <w:spacing w:val="12"/>
        </w:rPr>
        <w:t>第一步：登陆自己智慧团建账号：身份证</w:t>
      </w:r>
      <w:r>
        <w:rPr>
          <w:rStyle w:val="a7"/>
          <w:rFonts w:ascii="仿宋" w:eastAsia="仿宋" w:hAnsi="仿宋" w:cs="仿宋" w:hint="eastAsia"/>
          <w:spacing w:val="12"/>
        </w:rPr>
        <w:t>（初始密码是身份证后</w:t>
      </w:r>
      <w:r>
        <w:rPr>
          <w:rStyle w:val="a7"/>
          <w:rFonts w:ascii="仿宋" w:eastAsia="仿宋" w:hAnsi="仿宋" w:cs="仿宋" w:hint="eastAsia"/>
          <w:spacing w:val="12"/>
        </w:rPr>
        <w:t>8</w:t>
      </w:r>
      <w:r>
        <w:rPr>
          <w:rStyle w:val="a7"/>
          <w:rFonts w:ascii="仿宋" w:eastAsia="仿宋" w:hAnsi="仿宋" w:cs="仿宋" w:hint="eastAsia"/>
          <w:spacing w:val="12"/>
        </w:rPr>
        <w:t>位）</w:t>
      </w:r>
      <w:r>
        <w:rPr>
          <w:rFonts w:ascii="仿宋" w:eastAsia="仿宋" w:hAnsi="仿宋" w:cs="仿宋" w:hint="eastAsia"/>
          <w:spacing w:val="12"/>
        </w:rPr>
        <w:t>输入网址</w:t>
      </w:r>
      <w:r>
        <w:rPr>
          <w:rFonts w:ascii="仿宋" w:eastAsia="仿宋" w:hAnsi="仿宋" w:cs="仿宋" w:hint="eastAsia"/>
          <w:spacing w:val="12"/>
        </w:rPr>
        <w:t>https://zhtj.youth.cn/zhtj/</w:t>
      </w:r>
      <w:r>
        <w:rPr>
          <w:rFonts w:ascii="仿宋" w:eastAsia="仿宋" w:hAnsi="仿宋" w:cs="仿宋" w:hint="eastAsia"/>
          <w:spacing w:val="12"/>
        </w:rPr>
        <w:t>，或直接搜索“智慧团建”。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/>
          <w:spacing w:val="12"/>
        </w:rPr>
      </w:pPr>
      <w:r>
        <w:rPr>
          <w:rStyle w:val="a7"/>
          <w:rFonts w:ascii="仿宋" w:eastAsia="仿宋" w:hAnsi="仿宋" w:cs="仿宋" w:hint="eastAsia"/>
          <w:spacing w:val="12"/>
        </w:rPr>
        <w:t>【注】：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28"/>
        <w:rPr>
          <w:rFonts w:ascii="仿宋" w:eastAsia="仿宋" w:hAnsi="仿宋" w:cs="仿宋"/>
          <w:spacing w:val="12"/>
        </w:rPr>
      </w:pPr>
      <w:r>
        <w:rPr>
          <w:rFonts w:ascii="仿宋" w:eastAsia="仿宋" w:hAnsi="仿宋" w:cs="仿宋" w:hint="eastAsia"/>
          <w:spacing w:val="12"/>
        </w:rPr>
        <w:t>若显示身份证或密码错误，请联系毕业院校确认本人是否已被录入“智慧团建”系统，若确认在系统内，</w:t>
      </w:r>
      <w:r>
        <w:rPr>
          <w:rStyle w:val="a7"/>
          <w:rFonts w:ascii="仿宋" w:eastAsia="仿宋" w:hAnsi="仿宋" w:cs="仿宋" w:hint="eastAsia"/>
          <w:spacing w:val="12"/>
        </w:rPr>
        <w:t>可让本级或直属上级团支部管理员生成</w:t>
      </w:r>
      <w:r>
        <w:rPr>
          <w:rStyle w:val="a7"/>
          <w:rFonts w:ascii="仿宋" w:eastAsia="仿宋" w:hAnsi="仿宋" w:cs="仿宋" w:hint="eastAsia"/>
          <w:spacing w:val="12"/>
        </w:rPr>
        <w:t>[</w:t>
      </w:r>
      <w:r>
        <w:rPr>
          <w:rStyle w:val="a7"/>
          <w:rFonts w:ascii="仿宋" w:eastAsia="仿宋" w:hAnsi="仿宋" w:cs="仿宋" w:hint="eastAsia"/>
          <w:spacing w:val="12"/>
        </w:rPr>
        <w:t>密码重置码</w:t>
      </w:r>
      <w:r>
        <w:rPr>
          <w:rStyle w:val="a7"/>
          <w:rFonts w:ascii="仿宋" w:eastAsia="仿宋" w:hAnsi="仿宋" w:cs="仿宋" w:hint="eastAsia"/>
          <w:spacing w:val="12"/>
        </w:rPr>
        <w:t>]</w:t>
      </w:r>
      <w:r>
        <w:rPr>
          <w:rFonts w:ascii="仿宋" w:eastAsia="仿宋" w:hAnsi="仿宋" w:cs="仿宋" w:hint="eastAsia"/>
          <w:spacing w:val="12"/>
        </w:rPr>
        <w:t>，拿到密码重置码后打开系统首页选择“忘记密码”，按照页面提示操作即可。</w:t>
      </w:r>
    </w:p>
    <w:p w:rsidR="004E047D" w:rsidRDefault="00C71FBE">
      <w:pPr>
        <w:spacing w:line="360" w:lineRule="auto"/>
        <w:ind w:firstLineChars="200" w:firstLine="528"/>
        <w:jc w:val="left"/>
        <w:rPr>
          <w:rFonts w:ascii="仿宋" w:eastAsia="仿宋" w:hAnsi="仿宋" w:cs="仿宋"/>
          <w:spacing w:val="12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spacing w:val="12"/>
          <w:sz w:val="24"/>
          <w:szCs w:val="24"/>
          <w:shd w:val="clear" w:color="auto" w:fill="FFFFFF"/>
        </w:rPr>
        <w:t>第二步：点击“关系转接”，填写相关信息，带</w:t>
      </w:r>
      <w:r>
        <w:rPr>
          <w:rFonts w:ascii="仿宋" w:eastAsia="仿宋" w:hAnsi="仿宋" w:cs="仿宋" w:hint="eastAsia"/>
          <w:color w:val="C00000"/>
          <w:spacing w:val="12"/>
          <w:sz w:val="24"/>
          <w:szCs w:val="24"/>
          <w:shd w:val="clear" w:color="auto" w:fill="FFFFFF"/>
        </w:rPr>
        <w:t>*</w:t>
      </w:r>
      <w:r>
        <w:rPr>
          <w:rFonts w:ascii="仿宋" w:eastAsia="仿宋" w:hAnsi="仿宋" w:cs="仿宋" w:hint="eastAsia"/>
          <w:spacing w:val="12"/>
          <w:sz w:val="24"/>
          <w:szCs w:val="24"/>
          <w:shd w:val="clear" w:color="auto" w:fill="FFFFFF"/>
        </w:rPr>
        <w:t>的选项为必填项。</w:t>
      </w:r>
    </w:p>
    <w:p w:rsidR="004E047D" w:rsidRDefault="00C71FBE">
      <w:pPr>
        <w:spacing w:line="360" w:lineRule="auto"/>
        <w:ind w:firstLineChars="200" w:firstLine="528"/>
        <w:jc w:val="left"/>
        <w:rPr>
          <w:rStyle w:val="a7"/>
          <w:rFonts w:ascii="仿宋" w:eastAsia="仿宋" w:hAnsi="仿宋" w:cs="仿宋"/>
          <w:spacing w:val="12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spacing w:val="12"/>
          <w:sz w:val="24"/>
          <w:szCs w:val="24"/>
          <w:shd w:val="clear" w:color="auto" w:fill="FFFFFF"/>
        </w:rPr>
        <w:t>第三步：点击“转入组织是否属于北京</w:t>
      </w:r>
      <w:r>
        <w:rPr>
          <w:rFonts w:ascii="仿宋" w:eastAsia="仿宋" w:hAnsi="仿宋" w:cs="仿宋" w:hint="eastAsia"/>
          <w:spacing w:val="12"/>
          <w:sz w:val="24"/>
          <w:szCs w:val="24"/>
          <w:shd w:val="clear" w:color="auto" w:fill="FFFFFF"/>
        </w:rPr>
        <w:t>/</w:t>
      </w:r>
      <w:r>
        <w:rPr>
          <w:rFonts w:ascii="仿宋" w:eastAsia="仿宋" w:hAnsi="仿宋" w:cs="仿宋" w:hint="eastAsia"/>
          <w:spacing w:val="12"/>
          <w:sz w:val="24"/>
          <w:szCs w:val="24"/>
          <w:shd w:val="clear" w:color="auto" w:fill="FFFFFF"/>
        </w:rPr>
        <w:t>广东</w:t>
      </w:r>
      <w:r>
        <w:rPr>
          <w:rFonts w:ascii="仿宋" w:eastAsia="仿宋" w:hAnsi="仿宋" w:cs="仿宋" w:hint="eastAsia"/>
          <w:spacing w:val="12"/>
          <w:sz w:val="24"/>
          <w:szCs w:val="24"/>
          <w:shd w:val="clear" w:color="auto" w:fill="FFFFFF"/>
        </w:rPr>
        <w:t>/</w:t>
      </w:r>
      <w:r>
        <w:rPr>
          <w:rFonts w:ascii="仿宋" w:eastAsia="仿宋" w:hAnsi="仿宋" w:cs="仿宋" w:hint="eastAsia"/>
          <w:spacing w:val="12"/>
          <w:sz w:val="24"/>
          <w:szCs w:val="24"/>
          <w:shd w:val="clear" w:color="auto" w:fill="FFFFFF"/>
        </w:rPr>
        <w:t>福建</w:t>
      </w:r>
      <w:r>
        <w:rPr>
          <w:rFonts w:ascii="仿宋" w:eastAsia="仿宋" w:hAnsi="仿宋" w:cs="仿宋" w:hint="eastAsia"/>
          <w:spacing w:val="12"/>
          <w:sz w:val="24"/>
          <w:szCs w:val="24"/>
          <w:shd w:val="clear" w:color="auto" w:fill="FFFFFF"/>
        </w:rPr>
        <w:t>"</w:t>
      </w:r>
      <w:r>
        <w:rPr>
          <w:rFonts w:ascii="仿宋" w:eastAsia="仿宋" w:hAnsi="仿宋" w:cs="仿宋" w:hint="eastAsia"/>
          <w:spacing w:val="12"/>
          <w:sz w:val="24"/>
          <w:szCs w:val="24"/>
          <w:shd w:val="clear" w:color="auto" w:fill="FFFFFF"/>
        </w:rPr>
        <w:t>处选择</w:t>
      </w:r>
      <w:r>
        <w:rPr>
          <w:rStyle w:val="a7"/>
          <w:rFonts w:ascii="仿宋" w:eastAsia="仿宋" w:hAnsi="仿宋" w:cs="仿宋" w:hint="eastAsia"/>
          <w:color w:val="C00000"/>
          <w:spacing w:val="12"/>
          <w:sz w:val="24"/>
          <w:szCs w:val="24"/>
          <w:shd w:val="clear" w:color="auto" w:fill="FFFFFF"/>
        </w:rPr>
        <w:t>否</w:t>
      </w:r>
      <w:r>
        <w:rPr>
          <w:rStyle w:val="a7"/>
          <w:rFonts w:ascii="仿宋" w:eastAsia="仿宋" w:hAnsi="仿宋" w:cs="仿宋" w:hint="eastAsia"/>
          <w:spacing w:val="12"/>
          <w:sz w:val="24"/>
          <w:szCs w:val="24"/>
          <w:shd w:val="clear" w:color="auto" w:fill="FFFFFF"/>
        </w:rPr>
        <w:t>。</w:t>
      </w:r>
    </w:p>
    <w:p w:rsidR="004E047D" w:rsidRDefault="00C71FBE">
      <w:pPr>
        <w:spacing w:line="360" w:lineRule="auto"/>
        <w:ind w:firstLineChars="200" w:firstLine="528"/>
        <w:jc w:val="left"/>
        <w:rPr>
          <w:rStyle w:val="a7"/>
          <w:rFonts w:ascii="仿宋" w:eastAsia="仿宋" w:hAnsi="仿宋" w:cs="仿宋"/>
          <w:spacing w:val="12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spacing w:val="12"/>
          <w:sz w:val="24"/>
          <w:szCs w:val="24"/>
          <w:shd w:val="clear" w:color="auto" w:fill="FFFFFF"/>
        </w:rPr>
        <w:t>第四步：点击“转出原因”处选择</w:t>
      </w:r>
      <w:r>
        <w:rPr>
          <w:rFonts w:ascii="仿宋" w:eastAsia="仿宋" w:hAnsi="仿宋" w:cs="仿宋" w:hint="eastAsia"/>
          <w:spacing w:val="12"/>
          <w:sz w:val="24"/>
          <w:szCs w:val="24"/>
          <w:shd w:val="clear" w:color="auto" w:fill="FFFFFF"/>
        </w:rPr>
        <w:t> </w:t>
      </w:r>
      <w:r>
        <w:rPr>
          <w:rStyle w:val="a7"/>
          <w:rFonts w:ascii="仿宋" w:eastAsia="仿宋" w:hAnsi="仿宋" w:cs="仿宋" w:hint="eastAsia"/>
          <w:color w:val="C00000"/>
          <w:spacing w:val="12"/>
          <w:sz w:val="24"/>
          <w:szCs w:val="24"/>
          <w:shd w:val="clear" w:color="auto" w:fill="FFFFFF"/>
        </w:rPr>
        <w:t>工作</w:t>
      </w:r>
      <w:r>
        <w:rPr>
          <w:rStyle w:val="a7"/>
          <w:rFonts w:ascii="仿宋" w:eastAsia="仿宋" w:hAnsi="仿宋" w:cs="仿宋" w:hint="eastAsia"/>
          <w:spacing w:val="12"/>
          <w:sz w:val="24"/>
          <w:szCs w:val="24"/>
          <w:shd w:val="clear" w:color="auto" w:fill="FFFFFF"/>
        </w:rPr>
        <w:t>。</w:t>
      </w:r>
    </w:p>
    <w:p w:rsidR="004E047D" w:rsidRDefault="00C71FBE">
      <w:pPr>
        <w:spacing w:line="360" w:lineRule="auto"/>
        <w:ind w:firstLineChars="200" w:firstLine="528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12"/>
          <w:sz w:val="24"/>
          <w:szCs w:val="24"/>
        </w:rPr>
        <w:t>第五步：点击“</w:t>
      </w:r>
      <w:r>
        <w:rPr>
          <w:rStyle w:val="a7"/>
          <w:rFonts w:ascii="仿宋" w:eastAsia="仿宋" w:hAnsi="仿宋" w:cs="仿宋" w:hint="eastAsia"/>
          <w:spacing w:val="12"/>
          <w:sz w:val="24"/>
          <w:szCs w:val="24"/>
        </w:rPr>
        <w:t>申请转入组织</w:t>
      </w:r>
      <w:r>
        <w:rPr>
          <w:rFonts w:ascii="仿宋" w:eastAsia="仿宋" w:hAnsi="仿宋" w:cs="仿宋" w:hint="eastAsia"/>
          <w:spacing w:val="12"/>
          <w:sz w:val="24"/>
          <w:szCs w:val="24"/>
        </w:rPr>
        <w:t>”栏的编辑按钮。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28"/>
        <w:rPr>
          <w:rFonts w:ascii="仿宋" w:eastAsia="仿宋" w:hAnsi="仿宋" w:cs="仿宋"/>
          <w:spacing w:val="12"/>
        </w:rPr>
      </w:pPr>
      <w:r>
        <w:rPr>
          <w:rFonts w:ascii="仿宋" w:eastAsia="仿宋" w:hAnsi="仿宋" w:cs="仿宋" w:hint="eastAsia"/>
          <w:spacing w:val="12"/>
        </w:rPr>
        <w:t>第六步：选择</w:t>
      </w:r>
      <w:r>
        <w:rPr>
          <w:rStyle w:val="a7"/>
          <w:rFonts w:ascii="仿宋" w:eastAsia="仿宋" w:hAnsi="仿宋" w:cs="仿宋" w:hint="eastAsia"/>
          <w:color w:val="C00000"/>
          <w:kern w:val="2"/>
          <w:shd w:val="clear" w:color="auto" w:fill="FFFFFF"/>
        </w:rPr>
        <w:t>“</w:t>
      </w:r>
      <w:r>
        <w:rPr>
          <w:rStyle w:val="a7"/>
          <w:rFonts w:ascii="仿宋" w:eastAsia="仿宋" w:hAnsi="仿宋" w:cs="仿宋" w:hint="eastAsia"/>
          <w:color w:val="C00000"/>
          <w:spacing w:val="12"/>
          <w:kern w:val="2"/>
          <w:shd w:val="clear" w:color="auto" w:fill="FFFFFF"/>
        </w:rPr>
        <w:t>团四川省委省</w:t>
      </w:r>
      <w:r>
        <w:rPr>
          <w:rStyle w:val="a7"/>
          <w:rFonts w:ascii="仿宋" w:eastAsia="仿宋" w:hAnsi="仿宋" w:cs="仿宋" w:hint="eastAsia"/>
          <w:color w:val="C00000"/>
          <w:kern w:val="2"/>
          <w:shd w:val="clear" w:color="auto" w:fill="FFFFFF"/>
        </w:rPr>
        <w:t>”</w:t>
      </w:r>
      <w:r>
        <w:rPr>
          <w:rStyle w:val="a7"/>
          <w:rFonts w:ascii="仿宋" w:eastAsia="仿宋" w:hAnsi="仿宋" w:cs="仿宋" w:hint="eastAsia"/>
          <w:color w:val="C00000"/>
          <w:kern w:val="2"/>
          <w:shd w:val="clear" w:color="auto" w:fill="FFFFFF"/>
        </w:rPr>
        <w:t>-</w:t>
      </w:r>
      <w:r>
        <w:rPr>
          <w:rStyle w:val="a7"/>
          <w:rFonts w:ascii="仿宋" w:eastAsia="仿宋" w:hAnsi="仿宋" w:cs="仿宋" w:hint="eastAsia"/>
          <w:color w:val="C00000"/>
          <w:spacing w:val="12"/>
          <w:kern w:val="2"/>
          <w:shd w:val="clear" w:color="auto" w:fill="FFFFFF"/>
        </w:rPr>
        <w:t>“团成都市委”</w:t>
      </w:r>
      <w:r>
        <w:rPr>
          <w:rStyle w:val="a7"/>
          <w:rFonts w:ascii="仿宋" w:eastAsia="仿宋" w:hAnsi="仿宋" w:cs="仿宋" w:hint="eastAsia"/>
          <w:color w:val="C00000"/>
          <w:spacing w:val="12"/>
          <w:kern w:val="2"/>
          <w:shd w:val="clear" w:color="auto" w:fill="FFFFFF"/>
        </w:rPr>
        <w:t>-</w:t>
      </w:r>
      <w:r>
        <w:rPr>
          <w:rStyle w:val="a7"/>
          <w:rFonts w:ascii="仿宋" w:eastAsia="仿宋" w:hAnsi="仿宋" w:cs="仿宋" w:hint="eastAsia"/>
          <w:color w:val="C00000"/>
          <w:spacing w:val="12"/>
          <w:kern w:val="2"/>
          <w:shd w:val="clear" w:color="auto" w:fill="FFFFFF"/>
        </w:rPr>
        <w:t>“四川大学华西医院团委”</w:t>
      </w:r>
      <w:r>
        <w:rPr>
          <w:rFonts w:ascii="仿宋" w:eastAsia="仿宋" w:hAnsi="仿宋" w:cs="仿宋" w:hint="eastAsia"/>
          <w:spacing w:val="12"/>
        </w:rPr>
        <w:t>，根据本人科室或部门输入团支部名称</w:t>
      </w:r>
      <w:r>
        <w:rPr>
          <w:rStyle w:val="a7"/>
          <w:rFonts w:ascii="仿宋" w:eastAsia="仿宋" w:hAnsi="仿宋" w:cs="仿宋" w:hint="eastAsia"/>
        </w:rPr>
        <w:t>（</w:t>
      </w:r>
      <w:r>
        <w:rPr>
          <w:rStyle w:val="a7"/>
          <w:rFonts w:ascii="仿宋" w:eastAsia="仿宋" w:hAnsi="仿宋" w:cs="仿宋" w:hint="eastAsia"/>
          <w:b w:val="0"/>
          <w:bCs w:val="0"/>
          <w:spacing w:val="12"/>
        </w:rPr>
        <w:t>相关支部名称附后</w:t>
      </w:r>
      <w:r>
        <w:rPr>
          <w:rStyle w:val="a7"/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  <w:spacing w:val="12"/>
        </w:rPr>
        <w:t>。</w:t>
      </w:r>
    </w:p>
    <w:p w:rsidR="004E047D" w:rsidRDefault="004E047D">
      <w:pPr>
        <w:spacing w:line="360" w:lineRule="auto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</w:p>
    <w:p w:rsidR="004E047D" w:rsidRDefault="00C71FBE">
      <w:pPr>
        <w:spacing w:line="360" w:lineRule="auto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方法二：团支部管理员统一办理转入。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28"/>
        <w:rPr>
          <w:rFonts w:ascii="仿宋" w:eastAsia="仿宋" w:hAnsi="仿宋" w:cs="仿宋"/>
          <w:spacing w:val="12"/>
        </w:rPr>
      </w:pPr>
      <w:r>
        <w:rPr>
          <w:rFonts w:ascii="仿宋" w:eastAsia="仿宋" w:hAnsi="仿宋" w:cs="仿宋" w:hint="eastAsia"/>
          <w:spacing w:val="12"/>
        </w:rPr>
        <w:t>第一步：团支部管理员登陆智慧团建系统进入管理中心，在“业务办理”中选择</w:t>
      </w:r>
      <w:r>
        <w:rPr>
          <w:rStyle w:val="a7"/>
          <w:rFonts w:ascii="仿宋" w:eastAsia="仿宋" w:hAnsi="仿宋" w:cs="仿宋" w:hint="eastAsia"/>
          <w:color w:val="C00000"/>
          <w:kern w:val="2"/>
          <w:shd w:val="clear" w:color="auto" w:fill="FFFFFF"/>
        </w:rPr>
        <w:t>“组织关系接转办理”</w:t>
      </w:r>
      <w:r>
        <w:rPr>
          <w:rFonts w:ascii="仿宋" w:eastAsia="仿宋" w:hAnsi="仿宋" w:cs="仿宋" w:hint="eastAsia"/>
          <w:spacing w:val="12"/>
        </w:rPr>
        <w:t>。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28"/>
        <w:rPr>
          <w:rFonts w:ascii="仿宋" w:eastAsia="仿宋" w:hAnsi="仿宋" w:cs="仿宋"/>
          <w:spacing w:val="12"/>
          <w:shd w:val="clear" w:color="auto" w:fill="FFFFFF"/>
        </w:rPr>
      </w:pPr>
      <w:r>
        <w:rPr>
          <w:rFonts w:ascii="仿宋" w:eastAsia="仿宋" w:hAnsi="仿宋" w:cs="仿宋" w:hint="eastAsia"/>
          <w:spacing w:val="12"/>
          <w:shd w:val="clear" w:color="auto" w:fill="FFFFFF"/>
        </w:rPr>
        <w:t>第二步：在组织关系接转办理页面，点击“办理转入”。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28"/>
        <w:rPr>
          <w:rFonts w:ascii="仿宋" w:eastAsia="仿宋" w:hAnsi="仿宋" w:cs="仿宋"/>
          <w:spacing w:val="12"/>
          <w:shd w:val="clear" w:color="auto" w:fill="FFFFFF"/>
        </w:rPr>
      </w:pPr>
      <w:r>
        <w:rPr>
          <w:rFonts w:ascii="仿宋" w:eastAsia="仿宋" w:hAnsi="仿宋" w:cs="仿宋" w:hint="eastAsia"/>
          <w:spacing w:val="12"/>
          <w:shd w:val="clear" w:color="auto" w:fill="FFFFFF"/>
        </w:rPr>
        <w:t>第三步：进入后输入转入团员的姓名和身份证号，点击</w:t>
      </w:r>
      <w:r>
        <w:rPr>
          <w:rFonts w:ascii="仿宋" w:eastAsia="仿宋" w:hAnsi="仿宋" w:cs="仿宋" w:hint="eastAsia"/>
          <w:color w:val="C00000"/>
          <w:spacing w:val="12"/>
          <w:shd w:val="clear" w:color="auto" w:fill="FFFFFF"/>
        </w:rPr>
        <w:t>“</w:t>
      </w:r>
      <w:r>
        <w:rPr>
          <w:rStyle w:val="a7"/>
          <w:rFonts w:ascii="仿宋" w:eastAsia="仿宋" w:hAnsi="仿宋" w:cs="仿宋" w:hint="eastAsia"/>
          <w:color w:val="C00000"/>
          <w:spacing w:val="12"/>
          <w:shd w:val="clear" w:color="auto" w:fill="FFFFFF"/>
        </w:rPr>
        <w:t>查询”</w:t>
      </w:r>
      <w:r>
        <w:rPr>
          <w:rFonts w:ascii="仿宋" w:eastAsia="仿宋" w:hAnsi="仿宋" w:cs="仿宋" w:hint="eastAsia"/>
          <w:spacing w:val="12"/>
          <w:shd w:val="clear" w:color="auto" w:fill="FFFFFF"/>
        </w:rPr>
        <w:t>。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28"/>
        <w:rPr>
          <w:rStyle w:val="a7"/>
          <w:rFonts w:ascii="仿宋" w:eastAsia="仿宋" w:hAnsi="仿宋" w:cs="仿宋"/>
          <w:spacing w:val="12"/>
          <w:shd w:val="clear" w:color="auto" w:fill="FFFFFF"/>
        </w:rPr>
      </w:pPr>
      <w:r>
        <w:rPr>
          <w:rFonts w:ascii="仿宋" w:eastAsia="仿宋" w:hAnsi="仿宋" w:cs="仿宋" w:hint="eastAsia"/>
          <w:spacing w:val="12"/>
          <w:shd w:val="clear" w:color="auto" w:fill="FFFFFF"/>
        </w:rPr>
        <w:t>第四步：点击“转接原因”下拉列表，选择</w:t>
      </w:r>
      <w:r>
        <w:rPr>
          <w:rFonts w:ascii="仿宋" w:eastAsia="仿宋" w:hAnsi="仿宋" w:cs="仿宋" w:hint="eastAsia"/>
          <w:color w:val="C00000"/>
          <w:spacing w:val="12"/>
          <w:shd w:val="clear" w:color="auto" w:fill="FFFFFF"/>
        </w:rPr>
        <w:t>“</w:t>
      </w:r>
      <w:r>
        <w:rPr>
          <w:rStyle w:val="a7"/>
          <w:rFonts w:ascii="仿宋" w:eastAsia="仿宋" w:hAnsi="仿宋" w:cs="仿宋" w:hint="eastAsia"/>
          <w:color w:val="C00000"/>
          <w:spacing w:val="12"/>
          <w:shd w:val="clear" w:color="auto" w:fill="FFFFFF"/>
        </w:rPr>
        <w:t>工作”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28"/>
        <w:rPr>
          <w:rFonts w:ascii="仿宋" w:eastAsia="仿宋" w:hAnsi="仿宋" w:cs="仿宋"/>
          <w:spacing w:val="12"/>
          <w:shd w:val="clear" w:color="auto" w:fill="FFFFFF"/>
        </w:rPr>
      </w:pPr>
      <w:r>
        <w:rPr>
          <w:rFonts w:ascii="仿宋" w:eastAsia="仿宋" w:hAnsi="仿宋" w:cs="仿宋" w:hint="eastAsia"/>
          <w:spacing w:val="12"/>
          <w:shd w:val="clear" w:color="auto" w:fill="FFFFFF"/>
        </w:rPr>
        <w:t>第五步：检查无误后点击提交，等待原所在团组织审批即可。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 w:cs="仿宋"/>
          <w:spacing w:val="12"/>
        </w:rPr>
      </w:pPr>
      <w:r>
        <w:rPr>
          <w:rStyle w:val="a7"/>
          <w:rFonts w:ascii="仿宋" w:eastAsia="仿宋" w:hAnsi="仿宋" w:cs="仿宋" w:hint="eastAsia"/>
          <w:spacing w:val="12"/>
        </w:rPr>
        <w:t>【注】：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 w:cs="仿宋"/>
          <w:spacing w:val="12"/>
        </w:rPr>
      </w:pPr>
      <w:r>
        <w:rPr>
          <w:rFonts w:ascii="仿宋" w:eastAsia="仿宋" w:hAnsi="仿宋" w:cs="仿宋" w:hint="eastAsia"/>
          <w:spacing w:val="12"/>
        </w:rPr>
        <w:lastRenderedPageBreak/>
        <w:t>1</w:t>
      </w:r>
      <w:r>
        <w:rPr>
          <w:rFonts w:ascii="仿宋" w:eastAsia="仿宋" w:hAnsi="仿宋" w:cs="仿宋" w:hint="eastAsia"/>
          <w:spacing w:val="12"/>
        </w:rPr>
        <w:t>、团员个人发起申请必须填写联系方式、接转原因、转入组织名称等相关信息，检查无误后点击提交，等待审批即可。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 w:cs="仿宋"/>
          <w:spacing w:val="12"/>
        </w:rPr>
      </w:pPr>
      <w:r>
        <w:rPr>
          <w:rFonts w:ascii="仿宋" w:eastAsia="仿宋" w:hAnsi="仿宋" w:cs="仿宋" w:hint="eastAsia"/>
          <w:spacing w:val="12"/>
        </w:rPr>
        <w:t>2</w:t>
      </w:r>
      <w:r>
        <w:rPr>
          <w:rFonts w:ascii="仿宋" w:eastAsia="仿宋" w:hAnsi="仿宋" w:cs="仿宋" w:hint="eastAsia"/>
          <w:spacing w:val="12"/>
        </w:rPr>
        <w:t>、智慧团建中的团员编号应与入团志愿书、团员证上的团员编号一致，不一致的属违规发展团员不予接收。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30"/>
        <w:rPr>
          <w:rFonts w:ascii="仿宋" w:eastAsia="仿宋" w:hAnsi="仿宋" w:cs="仿宋"/>
          <w:b/>
          <w:bCs/>
          <w:spacing w:val="1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pacing w:val="12"/>
          <w:shd w:val="clear" w:color="auto" w:fill="FFFFFF"/>
        </w:rPr>
        <w:t>（二）线下转接</w:t>
      </w:r>
    </w:p>
    <w:p w:rsidR="004E047D" w:rsidRDefault="00C71F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28"/>
        <w:rPr>
          <w:rFonts w:ascii="仿宋" w:eastAsia="仿宋" w:hAnsi="仿宋" w:cs="仿宋"/>
          <w:spacing w:val="12"/>
        </w:rPr>
      </w:pPr>
      <w:r>
        <w:rPr>
          <w:rStyle w:val="a7"/>
          <w:rFonts w:ascii="仿宋" w:eastAsia="仿宋" w:hAnsi="仿宋" w:cs="仿宋" w:hint="eastAsia"/>
          <w:b w:val="0"/>
          <w:spacing w:val="12"/>
        </w:rPr>
        <w:t>线下纸质团籍档案</w:t>
      </w:r>
      <w:r>
        <w:rPr>
          <w:rFonts w:ascii="仿宋" w:eastAsia="仿宋" w:hAnsi="仿宋" w:cs="仿宋" w:hint="eastAsia"/>
          <w:b/>
          <w:spacing w:val="12"/>
        </w:rPr>
        <w:t>，</w:t>
      </w:r>
      <w:r>
        <w:rPr>
          <w:rFonts w:ascii="仿宋" w:eastAsia="仿宋" w:hAnsi="仿宋" w:cs="仿宋" w:hint="eastAsia"/>
          <w:spacing w:val="12"/>
        </w:rPr>
        <w:t>新进职工团员凭</w:t>
      </w:r>
      <w:r>
        <w:rPr>
          <w:rFonts w:ascii="仿宋" w:eastAsia="仿宋" w:hAnsi="仿宋" w:cs="仿宋" w:hint="eastAsia"/>
          <w:b/>
          <w:spacing w:val="12"/>
        </w:rPr>
        <w:t>团员证</w:t>
      </w:r>
      <w:r>
        <w:rPr>
          <w:rFonts w:ascii="仿宋" w:eastAsia="仿宋" w:hAnsi="仿宋" w:cs="仿宋" w:hint="eastAsia"/>
          <w:spacing w:val="12"/>
        </w:rPr>
        <w:t>或</w:t>
      </w:r>
      <w:r>
        <w:rPr>
          <w:rFonts w:ascii="仿宋" w:eastAsia="仿宋" w:hAnsi="仿宋" w:cs="仿宋" w:hint="eastAsia"/>
          <w:b/>
          <w:spacing w:val="12"/>
        </w:rPr>
        <w:t>团员档案</w:t>
      </w:r>
      <w:r>
        <w:rPr>
          <w:rFonts w:ascii="仿宋" w:eastAsia="仿宋" w:hAnsi="仿宋" w:cs="仿宋" w:hint="eastAsia"/>
          <w:spacing w:val="12"/>
        </w:rPr>
        <w:t>转接组织关系，将团员材料交至团支部审核材料是否齐全，并</w:t>
      </w:r>
      <w:r>
        <w:rPr>
          <w:rFonts w:ascii="仿宋" w:eastAsia="仿宋" w:hAnsi="仿宋" w:cs="仿宋" w:hint="eastAsia"/>
          <w:b/>
          <w:spacing w:val="12"/>
        </w:rPr>
        <w:t>由团支部统一</w:t>
      </w:r>
      <w:r>
        <w:rPr>
          <w:rFonts w:ascii="仿宋" w:eastAsia="仿宋" w:hAnsi="仿宋" w:cs="仿宋" w:hint="eastAsia"/>
          <w:spacing w:val="12"/>
        </w:rPr>
        <w:t>到团委办理转入手续。</w:t>
      </w:r>
    </w:p>
    <w:p w:rsidR="004E047D" w:rsidRDefault="00C71FBE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转入团支部名称</w:t>
      </w:r>
    </w:p>
    <w:p w:rsidR="004E047D" w:rsidRDefault="00C71FBE">
      <w:pPr>
        <w:spacing w:line="360" w:lineRule="auto"/>
        <w:ind w:leftChars="200" w:left="420" w:firstLineChars="100" w:firstLine="241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规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培医师、技师转入相应的团支部，内科、外科、肿瘤等未定三级学科的医师和技师以及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规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培护士暂转入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规培临时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团支部，由团委后续安排。各身份类别和专业学员转入团支部名称详见下表：</w:t>
      </w:r>
    </w:p>
    <w:tbl>
      <w:tblPr>
        <w:tblW w:w="7065" w:type="dxa"/>
        <w:jc w:val="center"/>
        <w:tblLook w:val="04A0" w:firstRow="1" w:lastRow="0" w:firstColumn="1" w:lastColumn="0" w:noHBand="0" w:noVBand="1"/>
      </w:tblPr>
      <w:tblGrid>
        <w:gridCol w:w="1646"/>
        <w:gridCol w:w="2196"/>
        <w:gridCol w:w="3255"/>
      </w:tblGrid>
      <w:tr w:rsidR="004E047D">
        <w:trPr>
          <w:trHeight w:val="30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身份类别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转入团支部名称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住院医师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规培临时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急诊科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急诊科团支部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皮肤科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皮肤科团支部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精神科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心理卫生中心团支部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神经内科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神经内科团支部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全科医学中心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康复医学科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规培临时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神经外科方向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胸心外科方向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胸外科团支部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泌尿外科方向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泌尿外科团支部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整形外科方向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美容整形烧伤外科团支部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骨科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骨科团支部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儿外科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小儿外科团支部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眼科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眼科团支部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耳鼻咽喉科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耳鼻咽喉头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麻醉科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麻醉科团支部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临床病理科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检验医学科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实验医学科团支部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放射科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放射科团支部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超声医学科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超声科团支部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核医学科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放疗科团支部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放射肿瘤科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放疗科团支部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重症医学科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重症医学科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助理全科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全科医学中心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专科医师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内科危重症医学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重症医学科团支部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外科危重症医学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重症医学科团支部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心血管病学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心脏内科团支部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神经外科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呼吸与危重症医学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呼吸与危重症医学团支部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老年医学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干部科团支部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普通外科学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规培临时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小儿麻醉学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麻醉科团支部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消化内科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消化内科团支部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内分泌科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内分泌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代谢科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血液内科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血液内科团支部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肾脏内科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肾脏内科团支部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神经内科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神经内科团支部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感染科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感染中心团支部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风湿免疫科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风湿免疫科团支部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骨科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骨科团支部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心血管外科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心脏大血管外科团支部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胸外科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胸外科团支部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泌尿外科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泌尿外科团支部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烧伤整形科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美容整形烧伤外科团支部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小儿外科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小儿外科团支部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耳鼻喉头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耳鼻咽喉头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麻醉科（综合麻醉）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麻醉科团支部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心血管麻醉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麻醉科团支部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疼痛科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规培临时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急诊医学科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急诊科团支部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皮肤科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皮肤科团支部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眼科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眼科团支部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精神科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心理卫生中心团支部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放射科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放射科团支部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核医学科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放疗科团支部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超声科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超声科团支部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临床病理科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检验科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实验医学科团支部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肿瘤科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规培临时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康复医学科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全科医学科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全科医学中心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住院技师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超声技师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超声科团支部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超声心动图技师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超声科团支部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动态心电图技师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超声科团支部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耳鼻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耳鼻咽喉头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放射技师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放射科团支部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放射治疗技师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放射科团支部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肺功能技师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呼吸与危重症医学团支部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灌注技师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麻醉科团支部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核医学技师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放疗科团支部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呼吸治疗技师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呼吸与危重症医学团支部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假肢矫形技师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康复物理治疗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康复作业治疗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科研实验技师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实验医学科团支部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动物实验技师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实验医学科团支部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临床神经电生理技师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神经疾病综合病房团支部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实验医学技师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实验医学科团支部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听力技师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耳鼻咽喉头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心电图技师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心脏内科团支部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眼视光技师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眼科团支部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营养师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临床营养科团支部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临床药师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药剂科团支部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调剂药师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药剂科团支部</w:t>
            </w:r>
          </w:p>
        </w:tc>
      </w:tr>
      <w:tr w:rsidR="004E047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培护士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4E047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47D" w:rsidRDefault="00C71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规培临时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团支部</w:t>
            </w:r>
          </w:p>
        </w:tc>
      </w:tr>
    </w:tbl>
    <w:p w:rsidR="004E047D" w:rsidRDefault="004E047D">
      <w:pPr>
        <w:spacing w:line="360" w:lineRule="auto"/>
        <w:ind w:leftChars="200" w:left="420" w:firstLineChars="100" w:firstLine="240"/>
        <w:jc w:val="left"/>
        <w:rPr>
          <w:rFonts w:ascii="仿宋" w:eastAsia="仿宋" w:hAnsi="仿宋" w:cs="仿宋"/>
          <w:sz w:val="24"/>
          <w:szCs w:val="24"/>
        </w:rPr>
      </w:pPr>
    </w:p>
    <w:p w:rsidR="004E047D" w:rsidRDefault="004E047D">
      <w:pPr>
        <w:spacing w:line="360" w:lineRule="auto"/>
        <w:ind w:leftChars="200" w:left="420" w:firstLineChars="100" w:firstLine="240"/>
        <w:jc w:val="left"/>
        <w:rPr>
          <w:rFonts w:ascii="仿宋" w:eastAsia="仿宋" w:hAnsi="仿宋" w:cs="仿宋"/>
          <w:sz w:val="24"/>
          <w:szCs w:val="24"/>
        </w:rPr>
      </w:pPr>
    </w:p>
    <w:p w:rsidR="004E047D" w:rsidRDefault="00C71FBE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联系人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</w:t>
      </w:r>
    </w:p>
    <w:p w:rsidR="004E047D" w:rsidRDefault="00C71FBE">
      <w:pPr>
        <w:spacing w:line="360" w:lineRule="auto"/>
        <w:ind w:leftChars="200" w:left="4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团委李老师：</w:t>
      </w:r>
      <w:r>
        <w:rPr>
          <w:rFonts w:ascii="仿宋" w:eastAsia="仿宋" w:hAnsi="仿宋" w:cs="仿宋" w:hint="eastAsia"/>
          <w:sz w:val="24"/>
          <w:szCs w:val="24"/>
        </w:rPr>
        <w:t>028-85422014</w:t>
      </w:r>
    </w:p>
    <w:p w:rsidR="004E047D" w:rsidRDefault="004E047D">
      <w:pPr>
        <w:spacing w:line="360" w:lineRule="auto"/>
        <w:ind w:leftChars="200" w:left="420"/>
        <w:jc w:val="left"/>
        <w:rPr>
          <w:rFonts w:ascii="仿宋" w:eastAsia="仿宋" w:hAnsi="仿宋" w:cs="仿宋"/>
          <w:sz w:val="24"/>
          <w:szCs w:val="24"/>
        </w:rPr>
      </w:pPr>
    </w:p>
    <w:p w:rsidR="004E047D" w:rsidRDefault="004E047D">
      <w:pPr>
        <w:spacing w:line="360" w:lineRule="auto"/>
        <w:ind w:leftChars="200" w:left="420" w:firstLineChars="100" w:firstLine="240"/>
        <w:jc w:val="left"/>
        <w:rPr>
          <w:rFonts w:ascii="仿宋" w:eastAsia="仿宋" w:hAnsi="仿宋" w:cs="仿宋"/>
          <w:sz w:val="24"/>
          <w:szCs w:val="24"/>
        </w:rPr>
      </w:pPr>
    </w:p>
    <w:p w:rsidR="004E047D" w:rsidRDefault="00C71FBE">
      <w:pPr>
        <w:spacing w:line="360" w:lineRule="auto"/>
        <w:ind w:leftChars="200" w:left="420" w:firstLineChars="100" w:firstLine="2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>四川大学华西医院</w:t>
      </w:r>
    </w:p>
    <w:p w:rsidR="004E047D" w:rsidRDefault="00C71FBE">
      <w:pPr>
        <w:spacing w:line="360" w:lineRule="auto"/>
        <w:ind w:leftChars="200" w:left="420" w:firstLineChars="100" w:firstLine="2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>毕业后培训部</w:t>
      </w:r>
    </w:p>
    <w:p w:rsidR="004E047D" w:rsidRDefault="00C71FBE">
      <w:pPr>
        <w:spacing w:line="360" w:lineRule="auto"/>
        <w:ind w:leftChars="200" w:left="420" w:firstLineChars="100" w:firstLine="2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2023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月</w:t>
      </w:r>
      <w:bookmarkStart w:id="0" w:name="_GoBack"/>
      <w:bookmarkEnd w:id="0"/>
    </w:p>
    <w:p w:rsidR="004E047D" w:rsidRDefault="004E047D">
      <w:pPr>
        <w:spacing w:line="360" w:lineRule="auto"/>
        <w:ind w:leftChars="200" w:left="420" w:firstLineChars="100" w:firstLine="240"/>
        <w:jc w:val="left"/>
        <w:rPr>
          <w:rFonts w:ascii="仿宋" w:eastAsia="仿宋" w:hAnsi="仿宋" w:cs="仿宋"/>
          <w:sz w:val="24"/>
          <w:szCs w:val="24"/>
        </w:rPr>
      </w:pPr>
    </w:p>
    <w:p w:rsidR="004E047D" w:rsidRDefault="004E047D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</w:p>
    <w:p w:rsidR="004E047D" w:rsidRDefault="004E047D">
      <w:pPr>
        <w:spacing w:line="360" w:lineRule="auto"/>
        <w:ind w:leftChars="200" w:left="420" w:firstLineChars="100" w:firstLine="240"/>
        <w:jc w:val="left"/>
        <w:rPr>
          <w:rFonts w:ascii="仿宋" w:eastAsia="仿宋" w:hAnsi="仿宋" w:cs="仿宋"/>
          <w:sz w:val="24"/>
          <w:szCs w:val="24"/>
        </w:rPr>
      </w:pPr>
    </w:p>
    <w:p w:rsidR="004E047D" w:rsidRDefault="004E047D">
      <w:pPr>
        <w:spacing w:line="360" w:lineRule="auto"/>
        <w:ind w:leftChars="200" w:left="420" w:firstLineChars="100" w:firstLine="240"/>
        <w:jc w:val="left"/>
        <w:rPr>
          <w:rFonts w:ascii="仿宋" w:eastAsia="仿宋" w:hAnsi="仿宋" w:cs="仿宋"/>
          <w:sz w:val="24"/>
          <w:szCs w:val="24"/>
        </w:rPr>
      </w:pPr>
    </w:p>
    <w:p w:rsidR="004E047D" w:rsidRDefault="004E047D">
      <w:pPr>
        <w:spacing w:line="360" w:lineRule="auto"/>
        <w:ind w:leftChars="200" w:left="420" w:firstLineChars="100" w:firstLine="240"/>
        <w:jc w:val="left"/>
        <w:rPr>
          <w:rFonts w:ascii="仿宋" w:eastAsia="仿宋" w:hAnsi="仿宋" w:cs="仿宋"/>
          <w:sz w:val="24"/>
          <w:szCs w:val="24"/>
        </w:rPr>
      </w:pPr>
    </w:p>
    <w:p w:rsidR="004E047D" w:rsidRDefault="004E047D">
      <w:pPr>
        <w:spacing w:line="360" w:lineRule="auto"/>
        <w:ind w:leftChars="200" w:left="420" w:firstLineChars="100" w:firstLine="240"/>
        <w:jc w:val="left"/>
        <w:rPr>
          <w:rFonts w:ascii="仿宋" w:eastAsia="仿宋" w:hAnsi="仿宋" w:cs="仿宋"/>
          <w:sz w:val="24"/>
          <w:szCs w:val="24"/>
        </w:rPr>
      </w:pPr>
    </w:p>
    <w:p w:rsidR="004E047D" w:rsidRDefault="004E047D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</w:p>
    <w:sectPr w:rsidR="004E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03D36"/>
    <w:multiLevelType w:val="singleLevel"/>
    <w:tmpl w:val="59503D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8502D"/>
    <w:rsid w:val="00024AA8"/>
    <w:rsid w:val="000357FA"/>
    <w:rsid w:val="00061FE0"/>
    <w:rsid w:val="000835E6"/>
    <w:rsid w:val="000C1641"/>
    <w:rsid w:val="000C4E40"/>
    <w:rsid w:val="001A43F6"/>
    <w:rsid w:val="00207D18"/>
    <w:rsid w:val="00257682"/>
    <w:rsid w:val="00260C90"/>
    <w:rsid w:val="0029478B"/>
    <w:rsid w:val="0036205C"/>
    <w:rsid w:val="00372320"/>
    <w:rsid w:val="003859D1"/>
    <w:rsid w:val="003A6871"/>
    <w:rsid w:val="00400985"/>
    <w:rsid w:val="004551B9"/>
    <w:rsid w:val="00462763"/>
    <w:rsid w:val="004A530E"/>
    <w:rsid w:val="004E047D"/>
    <w:rsid w:val="004F685C"/>
    <w:rsid w:val="0058502D"/>
    <w:rsid w:val="005B0C59"/>
    <w:rsid w:val="005D564E"/>
    <w:rsid w:val="0063510E"/>
    <w:rsid w:val="006F2E3B"/>
    <w:rsid w:val="00744435"/>
    <w:rsid w:val="00771389"/>
    <w:rsid w:val="0078773F"/>
    <w:rsid w:val="007D2DBE"/>
    <w:rsid w:val="007F596A"/>
    <w:rsid w:val="0084160B"/>
    <w:rsid w:val="008451BE"/>
    <w:rsid w:val="00884095"/>
    <w:rsid w:val="009023B9"/>
    <w:rsid w:val="00943A09"/>
    <w:rsid w:val="00954B08"/>
    <w:rsid w:val="00971CCC"/>
    <w:rsid w:val="009B31F4"/>
    <w:rsid w:val="00A61485"/>
    <w:rsid w:val="00A8047C"/>
    <w:rsid w:val="00A82736"/>
    <w:rsid w:val="00AA37EA"/>
    <w:rsid w:val="00B10012"/>
    <w:rsid w:val="00B624E3"/>
    <w:rsid w:val="00B900C2"/>
    <w:rsid w:val="00C03D4A"/>
    <w:rsid w:val="00C455E6"/>
    <w:rsid w:val="00C61453"/>
    <w:rsid w:val="00C6633A"/>
    <w:rsid w:val="00C71FBE"/>
    <w:rsid w:val="00C93ABC"/>
    <w:rsid w:val="00CB4355"/>
    <w:rsid w:val="00CC39AF"/>
    <w:rsid w:val="00CF2C0E"/>
    <w:rsid w:val="00D6711C"/>
    <w:rsid w:val="00DF6242"/>
    <w:rsid w:val="00E01E35"/>
    <w:rsid w:val="00E02461"/>
    <w:rsid w:val="00E122E4"/>
    <w:rsid w:val="00E140CB"/>
    <w:rsid w:val="00E4030A"/>
    <w:rsid w:val="00E81159"/>
    <w:rsid w:val="00E90CAA"/>
    <w:rsid w:val="00F75E93"/>
    <w:rsid w:val="1C5D3D86"/>
    <w:rsid w:val="263B2074"/>
    <w:rsid w:val="2D4B7282"/>
    <w:rsid w:val="58AE59F6"/>
    <w:rsid w:val="61B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74472A-78D5-4858-94DE-6B6B2D6D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lenoco</dc:creator>
  <cp:lastModifiedBy>hx</cp:lastModifiedBy>
  <cp:revision>73</cp:revision>
  <dcterms:created xsi:type="dcterms:W3CDTF">2020-12-26T06:14:00Z</dcterms:created>
  <dcterms:modified xsi:type="dcterms:W3CDTF">2023-06-16T01:54:00Z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98923D8CA6B144B0BF9B732D2C59E94A_13</vt:lpwstr>
  </property>
</Properties>
</file>