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Arial Unicode MS" w:hAnsiTheme="minorEastAsia"/>
          <w:sz w:val="32"/>
          <w:szCs w:val="32"/>
        </w:rPr>
      </w:pPr>
      <w:r>
        <w:rPr>
          <w:rFonts w:hint="eastAsia" w:ascii="方正小标宋简体" w:eastAsia="方正小标宋简体" w:cs="Arial Unicode MS" w:hAnsiTheme="minorEastAsia"/>
          <w:sz w:val="32"/>
          <w:szCs w:val="32"/>
        </w:rPr>
        <w:t>关闭中心函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pacing w:val="10"/>
          <w:kern w:val="0"/>
          <w:sz w:val="24"/>
          <w:szCs w:val="24"/>
          <w:fitText w:val="9361" w:id="-1218268416"/>
        </w:rPr>
        <w:t>成都上锦南府医院/四川大学华西医院上锦医院国家药物/医疗器械临床试验机构：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>成都上锦南府医院/四川大学华西医院上锦医院临床试验伦理审查委员会：</w:t>
      </w:r>
    </w:p>
    <w:p>
      <w:pPr>
        <w:spacing w:line="520" w:lineRule="exact"/>
        <w:jc w:val="left"/>
        <w:rPr>
          <w:rFonts w:hint="eastAsia" w:ascii="宋体" w:hAnsi="宋体" w:eastAsia="宋体" w:cs="Arial Unicode MS"/>
          <w:sz w:val="24"/>
          <w:szCs w:val="24"/>
          <w:u w:val="single"/>
          <w:lang w:val="en-US" w:eastAsia="zh-CN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Arial Unicode MS"/>
          <w:sz w:val="24"/>
          <w:szCs w:val="24"/>
        </w:rPr>
        <w:t>公司在成都上锦南府医院/四川大学华西医院上锦医院</w:t>
      </w:r>
      <w:r>
        <w:rPr>
          <w:rFonts w:hint="eastAsia" w:ascii="宋体" w:hAnsi="宋体" w:eastAsia="宋体" w:cs="Arial Unicode MS"/>
          <w:sz w:val="24"/>
          <w:szCs w:val="24"/>
          <w:u w:val="single"/>
          <w:bdr w:val="single" w:color="auto" w:sz="4" w:space="0"/>
        </w:rPr>
        <w:t xml:space="preserve">             </w:t>
      </w:r>
      <w:r>
        <w:rPr>
          <w:rFonts w:hint="eastAsia" w:ascii="宋体" w:hAnsi="宋体" w:eastAsia="宋体" w:cs="Arial Unicode MS"/>
          <w:sz w:val="24"/>
          <w:szCs w:val="24"/>
        </w:rPr>
        <w:t>______________</w:t>
      </w:r>
      <w:bookmarkStart w:id="0" w:name="_GoBack"/>
      <w:bookmarkEnd w:id="0"/>
      <w:r>
        <w:rPr>
          <w:rFonts w:hint="eastAsia" w:ascii="宋体" w:hAnsi="宋体" w:eastAsia="宋体" w:cs="Arial Unicode MS"/>
          <w:sz w:val="24"/>
          <w:szCs w:val="24"/>
        </w:rPr>
        <w:t>_______________项目，已在贵机构</w:t>
      </w:r>
      <w:r>
        <w:rPr>
          <w:rFonts w:hint="eastAsia" w:ascii="宋体" w:hAnsi="宋体" w:eastAsia="宋体" w:cs="Arial Unicode MS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Arial Unicode MS"/>
          <w:sz w:val="24"/>
          <w:szCs w:val="24"/>
        </w:rPr>
        <w:t>专业顺利完成。本研究在贵中心共筛选了___例受试者，入组___例，退出___例，剔除___例，脱落___例，完成___例，研究期间在贵中心发生严重不良事件___例，与药物相关___例。目前受试者已经全部完成随访并结束试验。经与贵中心该项目PI协商，同意关闭中心。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  <w:highlight w:val="yellow"/>
        </w:rPr>
        <w:t>附件：结题报告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 xml:space="preserve">                                    申办方签字/盖章：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 xml:space="preserve">                                               日期：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 xml:space="preserve">                                     主要研究者签字：</w:t>
      </w:r>
    </w:p>
    <w:p>
      <w:pPr>
        <w:spacing w:line="520" w:lineRule="exac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 xml:space="preserve">                                               日期：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>关闭中心函已收到，准许关闭中心。</w:t>
            </w:r>
          </w:p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成都上锦南府医院/四川大学华西医院上锦医院</w:t>
            </w:r>
          </w:p>
          <w:p>
            <w:pPr>
              <w:spacing w:line="460" w:lineRule="exact"/>
              <w:ind w:right="960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                                          国家药物/医疗器械临床试验机构</w:t>
            </w:r>
          </w:p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                                              接收人：</w:t>
            </w:r>
          </w:p>
          <w:p>
            <w:pPr>
              <w:spacing w:line="520" w:lineRule="exact"/>
              <w:ind w:firstLine="5640" w:firstLineChars="2350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889" w:type="dxa"/>
          </w:tcPr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>关闭中心函已收到，准许关闭中心。</w:t>
            </w:r>
          </w:p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</w:p>
          <w:p>
            <w:pPr>
              <w:spacing w:line="460" w:lineRule="exact"/>
              <w:ind w:left="4560" w:hanging="4560" w:hangingChars="1900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                                      成都上锦南府医院/四川大学华西医院上锦医院</w:t>
            </w:r>
          </w:p>
          <w:p>
            <w:pPr>
              <w:spacing w:line="460" w:lineRule="exact"/>
              <w:ind w:left="3990" w:leftChars="1900" w:right="960" w:firstLine="1680" w:firstLineChars="700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>临床试验伦理审查委员会</w:t>
            </w:r>
          </w:p>
          <w:p>
            <w:pPr>
              <w:spacing w:line="520" w:lineRule="exact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                                              接收人：</w:t>
            </w:r>
          </w:p>
          <w:p>
            <w:pPr>
              <w:spacing w:line="520" w:lineRule="exact"/>
              <w:ind w:firstLine="1200" w:firstLineChars="500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 xml:space="preserve">                                     日期：</w:t>
            </w:r>
          </w:p>
        </w:tc>
      </w:tr>
    </w:tbl>
    <w:p>
      <w:pPr>
        <w:rPr>
          <w:rFonts w:ascii="Arial Unicode MS" w:hAnsi="Arial Unicode MS" w:eastAsia="Arial Unicode MS" w:cs="Arial Unicode MS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lang w:val="zh-CN"/>
      </w:rPr>
      <w:t xml:space="preserve">                                    </w:t>
    </w:r>
    <w:r>
      <w:rPr>
        <w:rFonts w:ascii="Times New Roman" w:hAnsi="Times New Roman"/>
        <w:lang w:val="zh-CN"/>
      </w:rPr>
      <w:t xml:space="preserve">        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PAGE  \* Arabic  \* MERGEFORMAT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lang w:val="zh-CN"/>
      </w:rPr>
      <w:t>1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NUMPAGES  \* Arabic  \* MERGEFORMAT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lang w:val="zh-CN"/>
      </w:rPr>
      <w:t>1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b/>
        <w:bCs/>
      </w:rPr>
      <w:t xml:space="preserve">                                  </w:t>
    </w:r>
    <w:r>
      <w:rPr>
        <w:rFonts w:hint="eastAsia" w:ascii="Times New Roman" w:hAnsi="Times New Roman"/>
        <w:b/>
        <w:bCs/>
      </w:rPr>
      <w:t>2023.03.03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  <w:b/>
      </w:rPr>
      <w:t>成都上锦南府医院/四川大学华西医院上锦医院国家药物/医疗器械临床试验机构</w:t>
    </w:r>
    <w:r>
      <w:rPr>
        <w:b/>
      </w:rPr>
      <w:t xml:space="preserve"> </w:t>
    </w:r>
    <w:r>
      <w:rPr>
        <w:rFonts w:hint="eastAsia"/>
        <w:b/>
      </w:rPr>
      <w:t xml:space="preserve">                   SJ</w:t>
    </w:r>
    <w:r>
      <w:rPr>
        <w:b/>
      </w:rPr>
      <w:t>H-GCP-REC-</w:t>
    </w:r>
    <w:r>
      <w:rPr>
        <w:rFonts w:hint="eastAsia"/>
        <w:b/>
      </w:rPr>
      <w:t>4</w:t>
    </w:r>
    <w:r>
      <w:rPr>
        <w:b/>
      </w:rPr>
      <w:t>2-V1</w:t>
    </w:r>
    <w:r>
      <w:rPr>
        <w:rFonts w:hint="eastAsia"/>
        <w:b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635D03"/>
    <w:rsid w:val="00063831"/>
    <w:rsid w:val="000E7E4B"/>
    <w:rsid w:val="001838F3"/>
    <w:rsid w:val="0020302E"/>
    <w:rsid w:val="00246811"/>
    <w:rsid w:val="00294C37"/>
    <w:rsid w:val="002A2E7E"/>
    <w:rsid w:val="002E6F43"/>
    <w:rsid w:val="00317E3F"/>
    <w:rsid w:val="00375550"/>
    <w:rsid w:val="003A3422"/>
    <w:rsid w:val="003C230A"/>
    <w:rsid w:val="00402ED4"/>
    <w:rsid w:val="0041181D"/>
    <w:rsid w:val="004E609A"/>
    <w:rsid w:val="00502A43"/>
    <w:rsid w:val="005834EF"/>
    <w:rsid w:val="005D2968"/>
    <w:rsid w:val="00620935"/>
    <w:rsid w:val="00635D03"/>
    <w:rsid w:val="006516A7"/>
    <w:rsid w:val="006D6620"/>
    <w:rsid w:val="00733D30"/>
    <w:rsid w:val="00857694"/>
    <w:rsid w:val="00865056"/>
    <w:rsid w:val="00985B8F"/>
    <w:rsid w:val="00A45957"/>
    <w:rsid w:val="00A6051A"/>
    <w:rsid w:val="00AB6056"/>
    <w:rsid w:val="00AD1EC2"/>
    <w:rsid w:val="00B42A9F"/>
    <w:rsid w:val="00C07E19"/>
    <w:rsid w:val="00C14FF2"/>
    <w:rsid w:val="00CA6B38"/>
    <w:rsid w:val="00CC1140"/>
    <w:rsid w:val="00CF0533"/>
    <w:rsid w:val="00D51C51"/>
    <w:rsid w:val="00E021DB"/>
    <w:rsid w:val="00E36D2D"/>
    <w:rsid w:val="00EB1B7F"/>
    <w:rsid w:val="00EC7D7A"/>
    <w:rsid w:val="00F36774"/>
    <w:rsid w:val="00F735B3"/>
    <w:rsid w:val="00F847C9"/>
    <w:rsid w:val="0E3667D0"/>
    <w:rsid w:val="14522278"/>
    <w:rsid w:val="268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3"/>
    <w:unhideWhenUsed/>
    <w:uiPriority w:val="99"/>
    <w:rPr>
      <w:rFonts w:ascii="Arial Unicode MS" w:hAnsi="Arial Unicode MS" w:eastAsia="Arial Unicode MS" w:cs="Arial Unicode MS"/>
      <w:sz w:val="28"/>
      <w:szCs w:val="28"/>
    </w:rPr>
  </w:style>
  <w:style w:type="paragraph" w:styleId="5">
    <w:name w:val="Closing"/>
    <w:basedOn w:val="1"/>
    <w:link w:val="14"/>
    <w:autoRedefine/>
    <w:unhideWhenUsed/>
    <w:qFormat/>
    <w:uiPriority w:val="99"/>
    <w:pPr>
      <w:ind w:left="100" w:leftChars="2100"/>
    </w:pPr>
    <w:rPr>
      <w:rFonts w:ascii="Arial Unicode MS" w:hAnsi="Arial Unicode MS" w:eastAsia="Arial Unicode MS" w:cs="Arial Unicode MS"/>
      <w:sz w:val="28"/>
      <w:szCs w:val="2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10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称呼 Char"/>
    <w:basedOn w:val="10"/>
    <w:link w:val="4"/>
    <w:autoRedefine/>
    <w:qFormat/>
    <w:uiPriority w:val="99"/>
    <w:rPr>
      <w:rFonts w:ascii="Arial Unicode MS" w:hAnsi="Arial Unicode MS" w:eastAsia="Arial Unicode MS" w:cs="Arial Unicode MS"/>
      <w:sz w:val="28"/>
      <w:szCs w:val="28"/>
    </w:rPr>
  </w:style>
  <w:style w:type="character" w:customStyle="1" w:styleId="14">
    <w:name w:val="结束语 Char"/>
    <w:basedOn w:val="10"/>
    <w:link w:val="5"/>
    <w:autoRedefine/>
    <w:qFormat/>
    <w:uiPriority w:val="99"/>
    <w:rPr>
      <w:rFonts w:ascii="Arial Unicode MS" w:hAnsi="Arial Unicode MS" w:eastAsia="Arial Unicode MS" w:cs="Arial Unicode MS"/>
      <w:sz w:val="28"/>
      <w:szCs w:val="28"/>
    </w:rPr>
  </w:style>
  <w:style w:type="character" w:customStyle="1" w:styleId="15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737</Characters>
  <Lines>6</Lines>
  <Paragraphs>1</Paragraphs>
  <TotalTime>18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admin</dc:creator>
  <cp:lastModifiedBy>默言</cp:lastModifiedBy>
  <cp:lastPrinted>2023-07-13T06:03:00Z</cp:lastPrinted>
  <dcterms:modified xsi:type="dcterms:W3CDTF">2024-05-20T08:15:58Z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1BCF1B197ED34B3687A9A535C141030C</vt:lpwstr>
  </property>
</Properties>
</file>