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A4431">
      <w:pPr>
        <w:spacing w:line="240" w:lineRule="atLeast"/>
        <w:jc w:val="center"/>
        <w:rPr>
          <w:rFonts w:ascii="仿宋" w:hAnsi="仿宋" w:eastAsia="仿宋" w:cs="黑体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黑体"/>
          <w:b/>
          <w:bCs/>
          <w:color w:val="000000"/>
          <w:sz w:val="30"/>
          <w:szCs w:val="30"/>
          <w:lang w:eastAsia="zh-CN"/>
        </w:rPr>
        <w:t>四川大学华西医院</w:t>
      </w:r>
      <w:r>
        <w:rPr>
          <w:rFonts w:hint="eastAsia" w:ascii="仿宋" w:hAnsi="仿宋" w:eastAsia="仿宋" w:cs="黑体"/>
          <w:b/>
          <w:bCs/>
          <w:color w:val="000000"/>
          <w:sz w:val="30"/>
          <w:szCs w:val="30"/>
          <w:lang w:val="en-US" w:eastAsia="zh-CN"/>
        </w:rPr>
        <w:t>结余经费预研专项使用申请</w:t>
      </w:r>
      <w:r>
        <w:rPr>
          <w:rFonts w:hint="eastAsia" w:ascii="仿宋" w:hAnsi="仿宋" w:eastAsia="仿宋" w:cs="黑体"/>
          <w:b/>
          <w:bCs/>
          <w:color w:val="000000"/>
          <w:sz w:val="30"/>
          <w:szCs w:val="30"/>
          <w:lang w:eastAsia="zh-CN"/>
        </w:rPr>
        <w:t>表</w:t>
      </w:r>
    </w:p>
    <w:tbl>
      <w:tblPr>
        <w:tblStyle w:val="3"/>
        <w:tblW w:w="104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2977"/>
        <w:gridCol w:w="1736"/>
        <w:gridCol w:w="3303"/>
      </w:tblGrid>
      <w:tr w14:paraId="4ADB5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0421" w:type="dxa"/>
            <w:gridSpan w:val="4"/>
            <w:noWrap w:val="0"/>
            <w:vAlign w:val="top"/>
          </w:tcPr>
          <w:p w14:paraId="0524BAE6">
            <w:pPr>
              <w:spacing w:line="240" w:lineRule="atLeast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填表说明：1.申请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结余经费预研专项使用时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请根据医院科研经费查询系统核实被收回金额，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确保数据填写准确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。</w:t>
            </w:r>
          </w:p>
          <w:p w14:paraId="198EABC8">
            <w:pPr>
              <w:numPr>
                <w:ilvl w:val="0"/>
                <w:numId w:val="0"/>
              </w:numPr>
              <w:spacing w:line="240" w:lineRule="atLeast"/>
              <w:ind w:firstLine="904" w:firstLineChars="500"/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“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项目基本信息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”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栏请按示例进行填写，其中“新建专项项目经费卡号”留空、由科技部填写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。</w:t>
            </w:r>
          </w:p>
          <w:p w14:paraId="605E7B4E">
            <w:pPr>
              <w:numPr>
                <w:ilvl w:val="0"/>
                <w:numId w:val="0"/>
              </w:numPr>
              <w:spacing w:line="240" w:lineRule="atLeast"/>
              <w:ind w:firstLine="904" w:firstLineChars="500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3.本表请准备一式两份，分别由科技部和财务部留底。</w:t>
            </w:r>
          </w:p>
        </w:tc>
      </w:tr>
      <w:tr w14:paraId="2DD0D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0421" w:type="dxa"/>
            <w:gridSpan w:val="4"/>
            <w:noWrap w:val="0"/>
            <w:vAlign w:val="center"/>
          </w:tcPr>
          <w:p w14:paraId="2B1D13CA">
            <w:pPr>
              <w:spacing w:line="240" w:lineRule="atLeast"/>
              <w:jc w:val="center"/>
              <w:rPr>
                <w:rFonts w:hint="default" w:ascii="仿宋" w:hAnsi="仿宋" w:eastAsia="仿宋"/>
                <w:color w:val="FF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项目基本信息</w:t>
            </w:r>
          </w:p>
        </w:tc>
      </w:tr>
      <w:tr w14:paraId="155CB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405" w:type="dxa"/>
            <w:noWrap w:val="0"/>
            <w:vAlign w:val="center"/>
          </w:tcPr>
          <w:p w14:paraId="1C3E1CBF">
            <w:pPr>
              <w:spacing w:line="240" w:lineRule="atLeast"/>
              <w:jc w:val="center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原项目经费卡号</w:t>
            </w:r>
          </w:p>
        </w:tc>
        <w:tc>
          <w:tcPr>
            <w:tcW w:w="2977" w:type="dxa"/>
            <w:noWrap w:val="0"/>
            <w:vAlign w:val="center"/>
          </w:tcPr>
          <w:p w14:paraId="57871490">
            <w:pPr>
              <w:spacing w:line="240" w:lineRule="atLeast"/>
              <w:ind w:firstLine="720" w:firstLineChars="400"/>
              <w:jc w:val="both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FF0000"/>
                <w:kern w:val="0"/>
                <w:sz w:val="18"/>
                <w:szCs w:val="18"/>
                <w:lang w:val="en-US" w:eastAsia="zh-CN"/>
              </w:rPr>
              <w:t>JH20180xx</w:t>
            </w:r>
          </w:p>
        </w:tc>
        <w:tc>
          <w:tcPr>
            <w:tcW w:w="1736" w:type="dxa"/>
            <w:noWrap w:val="0"/>
            <w:vAlign w:val="center"/>
          </w:tcPr>
          <w:p w14:paraId="23D7477B">
            <w:pPr>
              <w:spacing w:line="240" w:lineRule="atLeast"/>
              <w:jc w:val="center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原项目批准号</w:t>
            </w:r>
          </w:p>
        </w:tc>
        <w:tc>
          <w:tcPr>
            <w:tcW w:w="3303" w:type="dxa"/>
            <w:noWrap w:val="0"/>
            <w:vAlign w:val="center"/>
          </w:tcPr>
          <w:p w14:paraId="0170D961">
            <w:pPr>
              <w:spacing w:line="240" w:lineRule="atLeast"/>
              <w:jc w:val="center"/>
              <w:rPr>
                <w:rFonts w:hint="default" w:ascii="仿宋" w:hAnsi="仿宋" w:eastAsia="仿宋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kern w:val="0"/>
                <w:sz w:val="18"/>
                <w:szCs w:val="18"/>
                <w:lang w:val="en-US" w:eastAsia="zh-CN"/>
              </w:rPr>
              <w:t>18PJ00x</w:t>
            </w:r>
          </w:p>
        </w:tc>
      </w:tr>
      <w:tr w14:paraId="71B5B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405" w:type="dxa"/>
            <w:noWrap w:val="0"/>
            <w:vAlign w:val="center"/>
          </w:tcPr>
          <w:p w14:paraId="5294992D">
            <w:pPr>
              <w:spacing w:line="240" w:lineRule="atLeas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原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8016" w:type="dxa"/>
            <w:gridSpan w:val="3"/>
            <w:noWrap w:val="0"/>
            <w:vAlign w:val="center"/>
          </w:tcPr>
          <w:p w14:paraId="4CDF4F7B">
            <w:pPr>
              <w:spacing w:line="240" w:lineRule="atLeast"/>
              <w:ind w:firstLine="720" w:firstLineChars="400"/>
              <w:jc w:val="left"/>
              <w:rPr>
                <w:rFonts w:hint="default" w:ascii="仿宋" w:hAnsi="仿宋" w:eastAsia="仿宋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  <w:lang w:val="en-US" w:eastAsia="zh-CN"/>
              </w:rPr>
              <w:t>xx临床研究</w:t>
            </w:r>
          </w:p>
        </w:tc>
      </w:tr>
      <w:tr w14:paraId="1CBA0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2405" w:type="dxa"/>
            <w:noWrap w:val="0"/>
            <w:vAlign w:val="center"/>
          </w:tcPr>
          <w:p w14:paraId="56455E32">
            <w:pPr>
              <w:spacing w:line="240" w:lineRule="atLeast"/>
              <w:jc w:val="center"/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专项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项目名称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新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016" w:type="dxa"/>
            <w:gridSpan w:val="3"/>
            <w:noWrap w:val="0"/>
            <w:vAlign w:val="center"/>
          </w:tcPr>
          <w:p w14:paraId="50EC0E1F">
            <w:pPr>
              <w:spacing w:line="240" w:lineRule="atLeast"/>
              <w:jc w:val="left"/>
              <w:rPr>
                <w:rFonts w:ascii="仿宋" w:hAnsi="仿宋" w:eastAsia="仿宋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</w:rPr>
              <w:t>纵向预研经费卡-原项目批准号-项目负责人名字（例：纵向预研经费卡-18PJ00</w:t>
            </w: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  <w:lang w:val="en-US" w:eastAsia="zh-CN"/>
              </w:rPr>
              <w:t>x</w:t>
            </w: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</w:rPr>
              <w:t>-张三）</w:t>
            </w:r>
          </w:p>
        </w:tc>
      </w:tr>
      <w:tr w14:paraId="50313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2405" w:type="dxa"/>
            <w:noWrap w:val="0"/>
            <w:vAlign w:val="center"/>
          </w:tcPr>
          <w:p w14:paraId="10350FA8">
            <w:pPr>
              <w:spacing w:line="240" w:lineRule="atLeast"/>
              <w:jc w:val="center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专项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项目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经费卡号（新）</w:t>
            </w:r>
          </w:p>
        </w:tc>
        <w:tc>
          <w:tcPr>
            <w:tcW w:w="2977" w:type="dxa"/>
            <w:noWrap w:val="0"/>
            <w:vAlign w:val="center"/>
          </w:tcPr>
          <w:p w14:paraId="2FF86077">
            <w:pPr>
              <w:spacing w:line="240" w:lineRule="atLeast"/>
              <w:jc w:val="center"/>
              <w:rPr>
                <w:rFonts w:hint="default" w:ascii="仿宋" w:hAnsi="仿宋" w:eastAsia="仿宋"/>
                <w:color w:val="FF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 w14:paraId="7114C79B">
            <w:pPr>
              <w:spacing w:line="240" w:lineRule="atLeast"/>
              <w:jc w:val="center"/>
              <w:rPr>
                <w:rFonts w:hint="default" w:ascii="仿宋" w:hAnsi="仿宋" w:eastAsia="仿宋"/>
                <w:color w:val="FF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申请项目金额（元）</w:t>
            </w:r>
          </w:p>
        </w:tc>
        <w:tc>
          <w:tcPr>
            <w:tcW w:w="3303" w:type="dxa"/>
            <w:noWrap w:val="0"/>
            <w:vAlign w:val="center"/>
          </w:tcPr>
          <w:p w14:paraId="5ADCA7CC">
            <w:pPr>
              <w:spacing w:line="240" w:lineRule="atLeast"/>
              <w:jc w:val="center"/>
              <w:rPr>
                <w:rFonts w:hint="default" w:ascii="仿宋" w:hAnsi="仿宋" w:eastAsia="仿宋"/>
                <w:color w:val="FF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  <w:lang w:val="en-US" w:eastAsia="zh-CN"/>
              </w:rPr>
              <w:t>不得高于实际被收回金额</w:t>
            </w:r>
          </w:p>
        </w:tc>
      </w:tr>
      <w:tr w14:paraId="34811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405" w:type="dxa"/>
            <w:noWrap w:val="0"/>
            <w:vAlign w:val="center"/>
          </w:tcPr>
          <w:p w14:paraId="29532E43">
            <w:pPr>
              <w:spacing w:line="240" w:lineRule="atLeast"/>
              <w:jc w:val="center"/>
              <w:rPr>
                <w:rFonts w:hint="default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经费负责人</w:t>
            </w:r>
          </w:p>
        </w:tc>
        <w:tc>
          <w:tcPr>
            <w:tcW w:w="2977" w:type="dxa"/>
            <w:noWrap w:val="0"/>
            <w:vAlign w:val="center"/>
          </w:tcPr>
          <w:p w14:paraId="4D16DDFC">
            <w:pPr>
              <w:spacing w:line="240" w:lineRule="atLeas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华文楷体" w:hAnsi="华文楷体" w:eastAsia="华文楷体" w:cs="华文楷体"/>
                <w:b w:val="0"/>
                <w:bCs w:val="0"/>
                <w:color w:val="FF0000"/>
                <w:kern w:val="0"/>
                <w:sz w:val="18"/>
                <w:szCs w:val="18"/>
                <w:lang w:val="en-US" w:eastAsia="zh-CN"/>
              </w:rPr>
              <w:t>张三</w:t>
            </w:r>
          </w:p>
        </w:tc>
        <w:tc>
          <w:tcPr>
            <w:tcW w:w="1736" w:type="dxa"/>
            <w:noWrap w:val="0"/>
            <w:vAlign w:val="center"/>
          </w:tcPr>
          <w:p w14:paraId="224DF5F0">
            <w:pPr>
              <w:spacing w:line="240" w:lineRule="atLeast"/>
              <w:jc w:val="center"/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  <w:t>经办人及联系方式</w:t>
            </w:r>
          </w:p>
        </w:tc>
        <w:tc>
          <w:tcPr>
            <w:tcW w:w="3303" w:type="dxa"/>
            <w:noWrap w:val="0"/>
            <w:vAlign w:val="center"/>
          </w:tcPr>
          <w:p w14:paraId="6392CBCE">
            <w:pPr>
              <w:spacing w:line="240" w:lineRule="atLeast"/>
              <w:jc w:val="center"/>
              <w:rPr>
                <w:rFonts w:hint="default" w:ascii="仿宋" w:hAnsi="仿宋" w:eastAsia="仿宋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color w:val="FF0000"/>
                <w:kern w:val="0"/>
                <w:sz w:val="18"/>
                <w:szCs w:val="18"/>
                <w:lang w:val="en-US" w:eastAsia="zh-CN"/>
              </w:rPr>
              <w:t>王二 159xxx</w:t>
            </w:r>
          </w:p>
        </w:tc>
      </w:tr>
      <w:tr w14:paraId="26B61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3" w:hRule="atLeast"/>
          <w:jc w:val="center"/>
        </w:trPr>
        <w:tc>
          <w:tcPr>
            <w:tcW w:w="10421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 w14:paraId="58AB7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tLeast"/>
              <w:textAlignment w:val="auto"/>
              <w:rPr>
                <w:rFonts w:hint="eastAsia" w:ascii="仿宋" w:hAnsi="仿宋" w:eastAsia="仿宋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一、</w:t>
            </w:r>
            <w:r>
              <w:rPr>
                <w:rFonts w:hint="eastAsia" w:ascii="仿宋" w:hAnsi="仿宋" w:eastAsia="仿宋"/>
                <w:b/>
                <w:szCs w:val="21"/>
                <w:lang w:val="en-US" w:eastAsia="zh-CN"/>
              </w:rPr>
              <w:t>经费预算（单位：元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szCs w:val="21"/>
                <w:lang w:val="en-US" w:eastAsia="zh-CN"/>
              </w:rPr>
              <w:t>）</w:t>
            </w:r>
            <w:r>
              <w:rPr>
                <w:rFonts w:hint="eastAsia" w:ascii="仿宋" w:hAnsi="仿宋" w:eastAsia="仿宋"/>
                <w:b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b/>
                <w:sz w:val="24"/>
              </w:rPr>
              <w:t xml:space="preserve">                                                  </w:t>
            </w:r>
          </w:p>
          <w:tbl>
            <w:tblPr>
              <w:tblStyle w:val="3"/>
              <w:tblW w:w="9996" w:type="dxa"/>
              <w:tblInd w:w="-2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51"/>
              <w:gridCol w:w="1251"/>
              <w:gridCol w:w="5147"/>
              <w:gridCol w:w="2347"/>
            </w:tblGrid>
            <w:tr w14:paraId="55C259D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1" w:hRule="atLeast"/>
              </w:trPr>
              <w:tc>
                <w:tcPr>
                  <w:tcW w:w="1251" w:type="dxa"/>
                  <w:tcBorders>
                    <w:top w:val="double" w:color="000000" w:sz="4" w:space="0"/>
                    <w:left w:val="doub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CEE1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 xml:space="preserve">科 </w:t>
                  </w:r>
                  <w:r>
                    <w:rPr>
                      <w:rStyle w:val="6"/>
                      <w:color w:val="auto"/>
                      <w:lang w:val="en-US" w:eastAsia="zh-CN" w:bidi="ar"/>
                    </w:rPr>
                    <w:t xml:space="preserve"> 目</w:t>
                  </w:r>
                </w:p>
              </w:tc>
              <w:tc>
                <w:tcPr>
                  <w:tcW w:w="1251" w:type="dxa"/>
                  <w:tcBorders>
                    <w:top w:val="doub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EE17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金额</w:t>
                  </w:r>
                </w:p>
              </w:tc>
              <w:tc>
                <w:tcPr>
                  <w:tcW w:w="5147" w:type="dxa"/>
                  <w:tcBorders>
                    <w:top w:val="doub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FAD59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简要说明</w:t>
                  </w:r>
                </w:p>
              </w:tc>
              <w:tc>
                <w:tcPr>
                  <w:tcW w:w="2347" w:type="dxa"/>
                  <w:tcBorders>
                    <w:top w:val="double" w:color="000000" w:sz="4" w:space="0"/>
                    <w:left w:val="single" w:color="000000" w:sz="4" w:space="0"/>
                    <w:bottom w:val="single" w:color="000000" w:sz="4" w:space="0"/>
                    <w:right w:val="doub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A6004E">
                  <w:pPr>
                    <w:keepNext w:val="0"/>
                    <w:keepLines w:val="0"/>
                    <w:widowControl/>
                    <w:suppressLineNumbers w:val="0"/>
                    <w:jc w:val="both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注意事项：</w:t>
                  </w:r>
                </w:p>
              </w:tc>
            </w:tr>
            <w:tr w14:paraId="2A3C150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77" w:hRule="atLeast"/>
              </w:trPr>
              <w:tc>
                <w:tcPr>
                  <w:tcW w:w="1251" w:type="dxa"/>
                  <w:tcBorders>
                    <w:top w:val="single" w:color="000000" w:sz="4" w:space="0"/>
                    <w:left w:val="doub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281E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设备费</w:t>
                  </w:r>
                </w:p>
              </w:tc>
              <w:tc>
                <w:tcPr>
                  <w:tcW w:w="12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F0B7D0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366091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51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ACE9BE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  <w:t>购置设备名称及型号</w:t>
                  </w:r>
                </w:p>
              </w:tc>
              <w:tc>
                <w:tcPr>
                  <w:tcW w:w="2347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double" w:color="000000" w:sz="4" w:space="0"/>
                  </w:tcBorders>
                  <w:shd w:val="clear" w:color="auto" w:fill="auto"/>
                  <w:vAlign w:val="center"/>
                </w:tcPr>
                <w:p w14:paraId="311BD1DA">
                  <w:pPr>
                    <w:keepNext w:val="0"/>
                    <w:keepLines w:val="0"/>
                    <w:widowControl/>
                    <w:suppressLineNumbers w:val="0"/>
                    <w:jc w:val="both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该经费仅限科研活动相关支出（如实验材料采购、测试化验加工、版面费等），使用需遵守医院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2F5597" w:themeColor="accent5" w:themeShade="BF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纵向项目经费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管理规定，专款专用，不得挪作他用。</w:t>
                  </w:r>
                  <w:r>
                    <w:rPr>
                      <w:rFonts w:hint="eastAsia" w:ascii="仿宋" w:hAnsi="仿宋" w:eastAsia="仿宋" w:cs="仿宋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</w:p>
              </w:tc>
            </w:tr>
            <w:tr w14:paraId="2470725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77" w:hRule="atLeast"/>
              </w:trPr>
              <w:tc>
                <w:tcPr>
                  <w:tcW w:w="1251" w:type="dxa"/>
                  <w:tcBorders>
                    <w:top w:val="single" w:color="000000" w:sz="4" w:space="0"/>
                    <w:left w:val="doub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657BC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业务费</w:t>
                  </w:r>
                </w:p>
              </w:tc>
              <w:tc>
                <w:tcPr>
                  <w:tcW w:w="12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EF554C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51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7584C2D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FF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  <w:t>材料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  <w:lang w:val="en-US" w:eastAsia="zh-CN"/>
                    </w:rPr>
                    <w:t>费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  <w:t>/测试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  <w:lang w:val="en-US" w:eastAsia="zh-CN"/>
                    </w:rPr>
                    <w:t>化验加工费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  <w:t>/差旅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  <w:lang w:val="en-US" w:eastAsia="zh-CN"/>
                    </w:rPr>
                    <w:t>费/版面费</w:t>
                  </w: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</w:rPr>
                    <w:t>等</w:t>
                  </w:r>
                </w:p>
              </w:tc>
              <w:tc>
                <w:tcPr>
                  <w:tcW w:w="2347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double" w:color="000000" w:sz="4" w:space="0"/>
                  </w:tcBorders>
                  <w:shd w:val="clear" w:color="auto" w:fill="auto"/>
                  <w:vAlign w:val="center"/>
                </w:tcPr>
                <w:p w14:paraId="152D2402">
                  <w:pPr>
                    <w:jc w:val="both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  <w:tr w14:paraId="05EE0A9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77" w:hRule="atLeast"/>
              </w:trPr>
              <w:tc>
                <w:tcPr>
                  <w:tcW w:w="1251" w:type="dxa"/>
                  <w:tcBorders>
                    <w:top w:val="single" w:color="000000" w:sz="4" w:space="0"/>
                    <w:left w:val="double" w:color="000000" w:sz="4" w:space="0"/>
                    <w:bottom w:val="doub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442DFF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劳务费</w:t>
                  </w:r>
                </w:p>
              </w:tc>
              <w:tc>
                <w:tcPr>
                  <w:tcW w:w="1251" w:type="dxa"/>
                  <w:tcBorders>
                    <w:top w:val="single" w:color="000000" w:sz="4" w:space="0"/>
                    <w:left w:val="single" w:color="000000" w:sz="4" w:space="0"/>
                    <w:bottom w:val="doub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36F601"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5147" w:type="dxa"/>
                  <w:tcBorders>
                    <w:top w:val="single" w:color="000000" w:sz="4" w:space="0"/>
                    <w:left w:val="single" w:color="000000" w:sz="4" w:space="0"/>
                    <w:bottom w:val="doub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BE2AA9">
                  <w:pPr>
                    <w:jc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FF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eastAsia" w:ascii="华文楷体" w:hAnsi="华文楷体" w:eastAsia="华文楷体" w:cs="华文楷体"/>
                      <w:b w:val="0"/>
                      <w:bCs w:val="0"/>
                      <w:i w:val="0"/>
                      <w:iCs w:val="0"/>
                      <w:color w:val="FF0000"/>
                      <w:sz w:val="18"/>
                      <w:szCs w:val="18"/>
                      <w:u w:val="none"/>
                      <w:lang w:val="en-US" w:eastAsia="zh-CN"/>
                    </w:rPr>
                    <w:t>发放人员类别及标准说明</w:t>
                  </w:r>
                </w:p>
              </w:tc>
              <w:tc>
                <w:tcPr>
                  <w:tcW w:w="2347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double" w:color="000000" w:sz="4" w:space="0"/>
                  </w:tcBorders>
                  <w:shd w:val="clear" w:color="auto" w:fill="auto"/>
                  <w:vAlign w:val="center"/>
                </w:tcPr>
                <w:p w14:paraId="4D099B35">
                  <w:pPr>
                    <w:jc w:val="both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</w:p>
              </w:tc>
            </w:tr>
          </w:tbl>
          <w:p w14:paraId="2F685FFC">
            <w:pPr>
              <w:spacing w:line="240" w:lineRule="atLeast"/>
              <w:ind w:firstLine="360" w:firstLineChars="200"/>
              <w:rPr>
                <w:rFonts w:hint="eastAsia" w:ascii="仿宋" w:hAnsi="仿宋" w:eastAsia="仿宋" w:cs="宋体"/>
                <w:bCs/>
                <w:color w:val="000000"/>
                <w:kern w:val="0"/>
                <w:sz w:val="18"/>
                <w:szCs w:val="18"/>
              </w:rPr>
            </w:pPr>
          </w:p>
          <w:p w14:paraId="7C9286B8">
            <w:pPr>
              <w:numPr>
                <w:ilvl w:val="0"/>
                <w:numId w:val="1"/>
              </w:numPr>
              <w:spacing w:line="240" w:lineRule="atLeas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  <w:lang w:val="en-US" w:eastAsia="zh-CN"/>
              </w:rPr>
              <w:t>用途说明</w:t>
            </w:r>
            <w:r>
              <w:rPr>
                <w:rFonts w:hint="eastAsia" w:ascii="仿宋" w:hAnsi="仿宋" w:eastAsia="仿宋"/>
                <w:b/>
                <w:szCs w:val="21"/>
              </w:rPr>
              <w:t>：</w:t>
            </w:r>
            <w:r>
              <w:rPr>
                <w:rFonts w:hint="eastAsia" w:ascii="仿宋" w:hAnsi="仿宋" w:eastAsia="仿宋"/>
                <w:szCs w:val="21"/>
              </w:rPr>
              <w:t>（200字内简述科研用途及预期目标）</w:t>
            </w:r>
          </w:p>
          <w:p w14:paraId="4A54BFBB">
            <w:pPr>
              <w:widowControl w:val="0"/>
              <w:numPr>
                <w:ilvl w:val="0"/>
                <w:numId w:val="0"/>
              </w:numPr>
              <w:spacing w:line="240" w:lineRule="atLeast"/>
              <w:jc w:val="both"/>
              <w:rPr>
                <w:rFonts w:hint="eastAsia" w:ascii="仿宋" w:hAnsi="仿宋" w:eastAsia="仿宋"/>
                <w:szCs w:val="21"/>
              </w:rPr>
            </w:pPr>
          </w:p>
          <w:p w14:paraId="20C647B8">
            <w:pPr>
              <w:widowControl w:val="0"/>
              <w:numPr>
                <w:ilvl w:val="0"/>
                <w:numId w:val="0"/>
              </w:numPr>
              <w:spacing w:line="240" w:lineRule="atLeast"/>
              <w:jc w:val="both"/>
              <w:rPr>
                <w:rFonts w:hint="eastAsia" w:ascii="仿宋" w:hAnsi="仿宋" w:eastAsia="仿宋"/>
                <w:szCs w:val="21"/>
              </w:rPr>
            </w:pPr>
          </w:p>
          <w:p w14:paraId="638F36AC">
            <w:pPr>
              <w:widowControl w:val="0"/>
              <w:numPr>
                <w:ilvl w:val="0"/>
                <w:numId w:val="0"/>
              </w:numPr>
              <w:spacing w:line="240" w:lineRule="atLeast"/>
              <w:jc w:val="both"/>
              <w:rPr>
                <w:rFonts w:hint="eastAsia" w:ascii="仿宋" w:hAnsi="仿宋" w:eastAsia="仿宋"/>
                <w:szCs w:val="21"/>
              </w:rPr>
            </w:pPr>
          </w:p>
          <w:p w14:paraId="38CCA6FF">
            <w:pPr>
              <w:spacing w:line="300" w:lineRule="exac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三、</w:t>
            </w:r>
            <w:r>
              <w:rPr>
                <w:rFonts w:hint="eastAsia" w:ascii="仿宋" w:hAnsi="仿宋" w:eastAsia="仿宋"/>
                <w:b/>
                <w:bCs/>
                <w:szCs w:val="21"/>
                <w:lang w:val="en-US" w:eastAsia="zh-CN"/>
              </w:rPr>
              <w:t>经费负责人</w:t>
            </w:r>
            <w:r>
              <w:rPr>
                <w:rFonts w:hint="eastAsia" w:ascii="仿宋" w:hAnsi="仿宋" w:eastAsia="仿宋"/>
                <w:b/>
                <w:bCs/>
                <w:szCs w:val="21"/>
              </w:rPr>
              <w:t>承诺</w:t>
            </w:r>
            <w:r>
              <w:rPr>
                <w:rFonts w:hint="eastAsia" w:ascii="仿宋" w:hAnsi="仿宋" w:eastAsia="仿宋"/>
                <w:szCs w:val="21"/>
              </w:rPr>
              <w:t>：</w:t>
            </w:r>
          </w:p>
          <w:p w14:paraId="3969707F">
            <w:pPr>
              <w:spacing w:line="300" w:lineRule="exact"/>
              <w:ind w:firstLine="420" w:firstLineChars="200"/>
              <w:rPr>
                <w:rFonts w:hint="default" w:ascii="仿宋" w:hAnsi="仿宋" w:eastAsia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本人承诺：此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预算编制真实合理，符合科研活动需求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；本人将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严格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遵守科研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经费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使用规范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，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若违规使用将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承担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相应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>责任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。</w:t>
            </w:r>
            <w:r>
              <w:rPr>
                <w:rFonts w:hint="default" w:ascii="仿宋" w:hAnsi="仿宋" w:eastAsia="仿宋"/>
                <w:szCs w:val="21"/>
                <w:lang w:val="en-US" w:eastAsia="zh-CN"/>
              </w:rPr>
              <w:t xml:space="preserve"> </w:t>
            </w:r>
          </w:p>
          <w:p w14:paraId="16F203C2">
            <w:pPr>
              <w:spacing w:line="300" w:lineRule="exact"/>
              <w:ind w:firstLine="420" w:firstLineChars="200"/>
              <w:rPr>
                <w:rFonts w:hint="default" w:ascii="仿宋" w:hAnsi="仿宋" w:eastAsia="仿宋"/>
                <w:szCs w:val="21"/>
                <w:lang w:val="en-US" w:eastAsia="zh-CN"/>
              </w:rPr>
            </w:pPr>
          </w:p>
          <w:p w14:paraId="670851B1">
            <w:pPr>
              <w:spacing w:line="300" w:lineRule="exac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b/>
                <w:bCs/>
                <w:szCs w:val="21"/>
                <w:lang w:val="en-US" w:eastAsia="zh-CN"/>
              </w:rPr>
              <w:t>申请人签字</w:t>
            </w:r>
            <w:r>
              <w:rPr>
                <w:rFonts w:hint="eastAsia" w:ascii="仿宋" w:hAnsi="仿宋" w:eastAsia="仿宋"/>
                <w:b/>
                <w:bCs/>
                <w:szCs w:val="21"/>
              </w:rPr>
              <w:t>：</w:t>
            </w:r>
            <w:r>
              <w:rPr>
                <w:rFonts w:hint="eastAsia" w:ascii="仿宋" w:hAnsi="仿宋" w:eastAsia="仿宋"/>
                <w:szCs w:val="21"/>
              </w:rPr>
              <w:t xml:space="preserve">                                          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日期：   年   月   日</w:t>
            </w:r>
          </w:p>
          <w:p w14:paraId="7935B4B5">
            <w:pPr>
              <w:spacing w:line="300" w:lineRule="exact"/>
              <w:rPr>
                <w:rFonts w:ascii="仿宋" w:hAnsi="仿宋" w:eastAsia="仿宋"/>
                <w:szCs w:val="21"/>
              </w:rPr>
            </w:pPr>
          </w:p>
        </w:tc>
      </w:tr>
      <w:tr w14:paraId="48F90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9" w:hRule="atLeast"/>
          <w:jc w:val="center"/>
        </w:trPr>
        <w:tc>
          <w:tcPr>
            <w:tcW w:w="10421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A9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tLeast"/>
              <w:textAlignment w:val="auto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  <w:lang w:eastAsia="zh-CN"/>
              </w:rPr>
              <w:t>科技部</w:t>
            </w:r>
            <w:r>
              <w:rPr>
                <w:rFonts w:hint="eastAsia" w:ascii="仿宋" w:hAnsi="仿宋" w:eastAsia="仿宋"/>
                <w:b/>
                <w:bCs/>
                <w:szCs w:val="21"/>
              </w:rPr>
              <w:t>审核意见：</w:t>
            </w:r>
          </w:p>
          <w:p w14:paraId="3ECC41F5">
            <w:pPr>
              <w:spacing w:line="240" w:lineRule="atLeast"/>
              <w:rPr>
                <w:rFonts w:hint="eastAsia" w:ascii="仿宋" w:hAnsi="仿宋" w:eastAsia="仿宋"/>
                <w:b/>
                <w:bCs/>
                <w:szCs w:val="21"/>
              </w:rPr>
            </w:pPr>
          </w:p>
          <w:p w14:paraId="7D31298E">
            <w:pPr>
              <w:spacing w:line="240" w:lineRule="atLeast"/>
              <w:ind w:firstLine="420" w:firstLineChars="20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该申请已核实项目信息及经费预算</w:t>
            </w:r>
            <w:r>
              <w:rPr>
                <w:rFonts w:hint="eastAsia" w:ascii="仿宋" w:hAnsi="仿宋" w:eastAsia="仿宋"/>
                <w:szCs w:val="21"/>
              </w:rPr>
              <w:t>，同意</w:t>
            </w:r>
            <w:r>
              <w:rPr>
                <w:rFonts w:hint="eastAsia" w:ascii="仿宋" w:hAnsi="仿宋" w:eastAsia="仿宋"/>
                <w:szCs w:val="21"/>
                <w:lang w:val="en-US" w:eastAsia="zh-CN"/>
              </w:rPr>
              <w:t>按照申请信息执行纵向项目结余经费专项使用</w:t>
            </w:r>
            <w:r>
              <w:rPr>
                <w:rFonts w:hint="eastAsia" w:ascii="仿宋" w:hAnsi="仿宋" w:eastAsia="仿宋"/>
                <w:szCs w:val="21"/>
              </w:rPr>
              <w:t>。</w:t>
            </w:r>
          </w:p>
          <w:p w14:paraId="1D237FB8">
            <w:pPr>
              <w:spacing w:line="240" w:lineRule="atLeas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        </w:t>
            </w:r>
            <w:r>
              <w:rPr>
                <w:rFonts w:ascii="仿宋" w:hAnsi="仿宋" w:eastAsia="仿宋"/>
                <w:szCs w:val="21"/>
              </w:rPr>
              <w:tab/>
            </w:r>
            <w:r>
              <w:rPr>
                <w:rFonts w:hint="eastAsia" w:ascii="仿宋" w:hAnsi="仿宋" w:eastAsia="仿宋"/>
                <w:szCs w:val="21"/>
              </w:rPr>
              <w:t xml:space="preserve">                                                           </w:t>
            </w:r>
          </w:p>
          <w:p w14:paraId="19E55CBF">
            <w:pPr>
              <w:spacing w:line="240" w:lineRule="atLeast"/>
              <w:ind w:firstLine="422" w:firstLineChars="20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  <w:lang w:val="en-US" w:eastAsia="zh-CN"/>
              </w:rPr>
              <w:t>经费</w:t>
            </w:r>
            <w:r>
              <w:rPr>
                <w:rFonts w:hint="eastAsia" w:ascii="仿宋" w:hAnsi="仿宋" w:eastAsia="仿宋"/>
                <w:b/>
                <w:bCs/>
                <w:szCs w:val="21"/>
              </w:rPr>
              <w:t xml:space="preserve">主管签名： </w:t>
            </w:r>
            <w:r>
              <w:rPr>
                <w:rFonts w:hint="eastAsia" w:ascii="仿宋" w:hAnsi="仿宋" w:eastAsia="仿宋"/>
                <w:szCs w:val="21"/>
              </w:rPr>
              <w:t xml:space="preserve">                    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 xml:space="preserve">  （公   章）                      </w:t>
            </w:r>
          </w:p>
          <w:p w14:paraId="02E271AB">
            <w:pPr>
              <w:spacing w:line="240" w:lineRule="atLeast"/>
              <w:ind w:firstLine="6300" w:firstLineChars="300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日期：   年   月   日</w:t>
            </w:r>
          </w:p>
          <w:p w14:paraId="16DD6CC8">
            <w:pPr>
              <w:spacing w:line="240" w:lineRule="atLeas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                              </w:t>
            </w:r>
          </w:p>
        </w:tc>
      </w:tr>
    </w:tbl>
    <w:p w14:paraId="66CEF28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B9C035"/>
    <w:multiLevelType w:val="singleLevel"/>
    <w:tmpl w:val="BFB9C03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hMDMzMWM2Njg3NGExZTQ1NDNiM2ExODY2YjIxNzcifQ=="/>
  </w:docVars>
  <w:rsids>
    <w:rsidRoot w:val="3AA01FFE"/>
    <w:rsid w:val="067F1777"/>
    <w:rsid w:val="13AA18ED"/>
    <w:rsid w:val="15ED29FA"/>
    <w:rsid w:val="1A15126C"/>
    <w:rsid w:val="1A983079"/>
    <w:rsid w:val="2EA111C4"/>
    <w:rsid w:val="346D0D2F"/>
    <w:rsid w:val="38206810"/>
    <w:rsid w:val="3AA01FFE"/>
    <w:rsid w:val="3C355E58"/>
    <w:rsid w:val="5F7563E8"/>
    <w:rsid w:val="610408B9"/>
    <w:rsid w:val="63E6385D"/>
    <w:rsid w:val="65AC6A44"/>
    <w:rsid w:val="7A10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11"/>
    <w:basedOn w:val="5"/>
    <w:uiPriority w:val="0"/>
    <w:rPr>
      <w:rFonts w:hint="eastAsia" w:ascii="仿宋" w:hAnsi="仿宋" w:eastAsia="仿宋" w:cs="仿宋"/>
      <w:b/>
      <w:bCs/>
      <w:color w:val="366091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1284</Words>
  <Characters>1303</Characters>
  <Lines>0</Lines>
  <Paragraphs>0</Paragraphs>
  <TotalTime>2</TotalTime>
  <ScaleCrop>false</ScaleCrop>
  <LinksUpToDate>false</LinksUpToDate>
  <CharactersWithSpaces>1709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2022-09-16T00:40:00Z</dcterms:created>
  <dc:creator>Jinyuan.z</dc:creator>
  <cp:lastModifiedBy>张锦源</cp:lastModifiedBy>
  <cp:lastPrinted>2025-07-01T02:26:25Z</cp:lastPrinted>
  <dcterms:modified xsi:type="dcterms:W3CDTF">2025-07-02T02:15:21Z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1A8B68C9CDD8409CBAC2768E013217B3_13</vt:lpwstr>
  </property>
  <property fmtid="{D5CDD505-2E9C-101B-9397-08002B2CF9AE}" pid="4" name="KSOTemplateDocerSaveRecord">
    <vt:lpwstr>eyJoZGlkIjoiNjQwNTcxOTFmMWEwNzE4MDBkMWE1OWZmNzc4MmExMzEiLCJ1c2VySWQiOiI3NDI5OTg2MjgifQ==</vt:lpwstr>
  </property>
</Properties>
</file>